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DF7F" w14:textId="4A0894BA" w:rsidR="0021137D" w:rsidRPr="00C01922" w:rsidRDefault="38FE8309" w:rsidP="00C01922">
      <w:pPr>
        <w:pStyle w:val="BodyText"/>
        <w:jc w:val="center"/>
        <w:rPr>
          <w:rFonts w:ascii="Century Gothic" w:hAnsi="Century Gothic"/>
        </w:rPr>
      </w:pPr>
      <w:r w:rsidRPr="00C01922">
        <w:rPr>
          <w:rFonts w:ascii="Century Gothic" w:hAnsi="Century Gothic"/>
          <w:noProof/>
        </w:rPr>
        <w:drawing>
          <wp:inline distT="0" distB="0" distL="0" distR="0" wp14:anchorId="4FBEF676" wp14:editId="23E22D0C">
            <wp:extent cx="1229032" cy="952500"/>
            <wp:effectExtent l="0" t="0" r="0" b="0"/>
            <wp:docPr id="557975775" name="Picture 55797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3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DF80" w14:textId="77777777" w:rsidR="0021137D" w:rsidRPr="00C01922" w:rsidRDefault="0021137D">
      <w:pPr>
        <w:pStyle w:val="BodyText"/>
        <w:rPr>
          <w:rFonts w:ascii="Century Gothic" w:hAnsi="Century Gothic" w:cs="Arial"/>
          <w:sz w:val="24"/>
        </w:rPr>
      </w:pPr>
    </w:p>
    <w:p w14:paraId="2BDCDF81" w14:textId="77777777" w:rsidR="0021137D" w:rsidRPr="00C01922" w:rsidRDefault="0021137D">
      <w:pPr>
        <w:pStyle w:val="Heading2"/>
        <w:jc w:val="center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sz w:val="22"/>
          <w:szCs w:val="22"/>
        </w:rPr>
        <w:t>JOB DESCRIPTION</w:t>
      </w:r>
    </w:p>
    <w:p w14:paraId="2BDCDF82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2BDCDF83" w14:textId="1E0E3212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Job Title:</w:t>
      </w:r>
      <w:r w:rsidRPr="00C01922">
        <w:rPr>
          <w:rFonts w:ascii="Century Gothic" w:hAnsi="Century Gothic" w:cs="Arial"/>
          <w:sz w:val="22"/>
          <w:szCs w:val="22"/>
        </w:rPr>
        <w:t xml:space="preserve"> </w:t>
      </w:r>
      <w:r w:rsidRPr="00C01922">
        <w:rPr>
          <w:rFonts w:ascii="Century Gothic" w:hAnsi="Century Gothic" w:cs="Arial"/>
          <w:sz w:val="22"/>
          <w:szCs w:val="22"/>
        </w:rPr>
        <w:tab/>
      </w:r>
      <w:r w:rsidRPr="00C01922">
        <w:rPr>
          <w:rFonts w:ascii="Century Gothic" w:hAnsi="Century Gothic" w:cs="Arial"/>
          <w:sz w:val="22"/>
          <w:szCs w:val="22"/>
        </w:rPr>
        <w:tab/>
      </w:r>
      <w:r w:rsidR="00BC1F01" w:rsidRPr="00C01922">
        <w:rPr>
          <w:rFonts w:ascii="Century Gothic" w:hAnsi="Century Gothic" w:cs="Arial"/>
          <w:sz w:val="22"/>
          <w:szCs w:val="22"/>
        </w:rPr>
        <w:t xml:space="preserve">Bank </w:t>
      </w:r>
      <w:r w:rsidRPr="00C01922">
        <w:rPr>
          <w:rFonts w:ascii="Century Gothic" w:hAnsi="Century Gothic" w:cs="Arial"/>
          <w:sz w:val="22"/>
          <w:szCs w:val="22"/>
        </w:rPr>
        <w:t xml:space="preserve">Receptionist </w:t>
      </w:r>
    </w:p>
    <w:p w14:paraId="2BDCDF84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5808DF63" w14:textId="7D180895" w:rsidR="0021137D" w:rsidRPr="00C01922" w:rsidRDefault="0021137D" w:rsidP="49DAEB1C">
      <w:pPr>
        <w:spacing w:line="259" w:lineRule="auto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 xml:space="preserve">Salary: </w:t>
      </w:r>
      <w:r w:rsidRPr="00C01922">
        <w:rPr>
          <w:rFonts w:ascii="Century Gothic" w:hAnsi="Century Gothic"/>
        </w:rPr>
        <w:tab/>
      </w:r>
      <w:r w:rsidRPr="00C01922">
        <w:rPr>
          <w:rFonts w:ascii="Century Gothic" w:hAnsi="Century Gothic"/>
        </w:rPr>
        <w:tab/>
      </w:r>
      <w:r w:rsidR="3B4A4E5E" w:rsidRPr="00C01922">
        <w:rPr>
          <w:rFonts w:ascii="Century Gothic" w:hAnsi="Century Gothic" w:cs="Arial"/>
          <w:sz w:val="22"/>
          <w:szCs w:val="22"/>
        </w:rPr>
        <w:t>£</w:t>
      </w:r>
      <w:r w:rsidR="00C01922" w:rsidRPr="00C01922">
        <w:rPr>
          <w:rFonts w:ascii="Century Gothic" w:hAnsi="Century Gothic" w:cs="Arial"/>
          <w:sz w:val="22"/>
          <w:szCs w:val="22"/>
        </w:rPr>
        <w:t>11.44</w:t>
      </w:r>
      <w:r w:rsidR="3B4A4E5E" w:rsidRPr="00C01922">
        <w:rPr>
          <w:rFonts w:ascii="Century Gothic" w:hAnsi="Century Gothic" w:cs="Arial"/>
          <w:sz w:val="22"/>
          <w:szCs w:val="22"/>
        </w:rPr>
        <w:t xml:space="preserve"> per hour</w:t>
      </w:r>
    </w:p>
    <w:p w14:paraId="78A76567" w14:textId="2C37B147" w:rsidR="00BA625B" w:rsidRPr="00C01922" w:rsidRDefault="0021137D" w:rsidP="461A478A">
      <w:pPr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ab/>
      </w:r>
      <w:r w:rsidR="004E2A93" w:rsidRPr="00C01922">
        <w:rPr>
          <w:rFonts w:ascii="Century Gothic" w:hAnsi="Century Gothic" w:cs="Arial"/>
          <w:sz w:val="22"/>
          <w:szCs w:val="22"/>
        </w:rPr>
        <w:tab/>
      </w:r>
      <w:r w:rsidR="00BC1F01" w:rsidRPr="00C01922">
        <w:rPr>
          <w:rFonts w:ascii="Century Gothic" w:hAnsi="Century Gothic" w:cs="Arial"/>
          <w:sz w:val="22"/>
          <w:szCs w:val="22"/>
        </w:rPr>
        <w:tab/>
      </w:r>
    </w:p>
    <w:p w14:paraId="2BDCDF87" w14:textId="265745A8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Contract Term</w:t>
      </w:r>
      <w:r w:rsidRPr="00C01922">
        <w:rPr>
          <w:rFonts w:ascii="Century Gothic" w:hAnsi="Century Gothic" w:cs="Arial"/>
          <w:sz w:val="22"/>
          <w:szCs w:val="22"/>
        </w:rPr>
        <w:t>:</w:t>
      </w:r>
      <w:r w:rsidRPr="00C01922">
        <w:rPr>
          <w:rFonts w:ascii="Century Gothic" w:hAnsi="Century Gothic" w:cs="Arial"/>
          <w:sz w:val="22"/>
          <w:szCs w:val="22"/>
        </w:rPr>
        <w:tab/>
        <w:t>Bank worker (hours as available)</w:t>
      </w:r>
    </w:p>
    <w:p w14:paraId="2BDCDF88" w14:textId="77777777" w:rsidR="00DC4D7D" w:rsidRPr="00C01922" w:rsidRDefault="00DC4D7D">
      <w:pPr>
        <w:jc w:val="both"/>
        <w:rPr>
          <w:rFonts w:ascii="Century Gothic" w:hAnsi="Century Gothic" w:cs="Arial"/>
          <w:sz w:val="22"/>
          <w:szCs w:val="22"/>
        </w:rPr>
      </w:pPr>
    </w:p>
    <w:p w14:paraId="2BDCDF89" w14:textId="066D3357" w:rsidR="00DC4D7D" w:rsidRPr="00C01922" w:rsidRDefault="00DC4D7D" w:rsidP="3BA689D0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Place of work:</w:t>
      </w:r>
      <w:r w:rsidRPr="00C01922">
        <w:rPr>
          <w:rFonts w:ascii="Century Gothic" w:hAnsi="Century Gothic"/>
        </w:rPr>
        <w:tab/>
      </w:r>
      <w:r w:rsidR="009A3D9C" w:rsidRPr="00C01922">
        <w:rPr>
          <w:rFonts w:ascii="Century Gothic" w:hAnsi="Century Gothic" w:cs="Arial"/>
          <w:sz w:val="22"/>
          <w:szCs w:val="22"/>
        </w:rPr>
        <w:t>Wellspring Settlement</w:t>
      </w:r>
    </w:p>
    <w:p w14:paraId="2BDCDF8A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2BDCDF8B" w14:textId="2163A2E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Managed by:</w:t>
      </w:r>
      <w:r w:rsidRPr="00C01922">
        <w:rPr>
          <w:rFonts w:ascii="Century Gothic" w:hAnsi="Century Gothic"/>
        </w:rPr>
        <w:tab/>
      </w:r>
      <w:proofErr w:type="gramStart"/>
      <w:r w:rsidR="3ECE597E" w:rsidRPr="00C01922">
        <w:rPr>
          <w:rFonts w:ascii="Century Gothic" w:hAnsi="Century Gothic" w:cs="Arial"/>
          <w:sz w:val="22"/>
          <w:szCs w:val="22"/>
        </w:rPr>
        <w:t xml:space="preserve">Operations </w:t>
      </w:r>
      <w:r w:rsidR="00DC4D7D" w:rsidRPr="00C01922">
        <w:rPr>
          <w:rFonts w:ascii="Century Gothic" w:hAnsi="Century Gothic" w:cs="Arial"/>
          <w:sz w:val="22"/>
          <w:szCs w:val="22"/>
        </w:rPr>
        <w:t xml:space="preserve"> Manager</w:t>
      </w:r>
      <w:proofErr w:type="gramEnd"/>
      <w:r w:rsidR="00DC4D7D" w:rsidRPr="00C01922">
        <w:rPr>
          <w:rFonts w:ascii="Century Gothic" w:hAnsi="Century Gothic" w:cs="Arial"/>
          <w:sz w:val="22"/>
          <w:szCs w:val="22"/>
        </w:rPr>
        <w:t xml:space="preserve"> </w:t>
      </w:r>
      <w:r w:rsidR="003E2645" w:rsidRPr="00C01922">
        <w:rPr>
          <w:rFonts w:ascii="Century Gothic" w:hAnsi="Century Gothic" w:cs="Arial"/>
          <w:sz w:val="22"/>
          <w:szCs w:val="22"/>
        </w:rPr>
        <w:t xml:space="preserve"> </w:t>
      </w:r>
    </w:p>
    <w:p w14:paraId="2BDCDF8C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2BDCDF8D" w14:textId="6385395C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Responsible for:</w:t>
      </w:r>
      <w:r w:rsidRPr="00C01922">
        <w:rPr>
          <w:rFonts w:ascii="Century Gothic" w:hAnsi="Century Gothic" w:cs="Arial"/>
          <w:sz w:val="22"/>
          <w:szCs w:val="22"/>
        </w:rPr>
        <w:t xml:space="preserve"> </w:t>
      </w:r>
      <w:r w:rsidR="00C01922">
        <w:rPr>
          <w:rFonts w:ascii="Century Gothic" w:hAnsi="Century Gothic" w:cs="Arial"/>
          <w:sz w:val="22"/>
          <w:szCs w:val="22"/>
        </w:rPr>
        <w:tab/>
      </w:r>
      <w:r w:rsidRPr="00C01922">
        <w:rPr>
          <w:rFonts w:ascii="Century Gothic" w:hAnsi="Century Gothic" w:cs="Arial"/>
          <w:sz w:val="22"/>
          <w:szCs w:val="22"/>
        </w:rPr>
        <w:t>None</w:t>
      </w:r>
    </w:p>
    <w:p w14:paraId="2BDCDF8E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2BDCDF8F" w14:textId="569587C1" w:rsidR="00BC1F01" w:rsidRPr="00C01922" w:rsidRDefault="0021137D" w:rsidP="00C01922">
      <w:pPr>
        <w:pStyle w:val="Default"/>
        <w:ind w:left="2127" w:hanging="2127"/>
        <w:rPr>
          <w:rFonts w:ascii="Century Gothic" w:hAnsi="Century Gothic"/>
          <w:b w:val="0"/>
          <w:sz w:val="23"/>
          <w:szCs w:val="23"/>
        </w:rPr>
      </w:pPr>
      <w:r w:rsidRPr="00C01922">
        <w:rPr>
          <w:rFonts w:ascii="Century Gothic" w:hAnsi="Century Gothic"/>
          <w:bCs/>
          <w:sz w:val="22"/>
          <w:szCs w:val="22"/>
        </w:rPr>
        <w:t>Job Summary</w:t>
      </w:r>
      <w:r w:rsidRPr="00C01922">
        <w:rPr>
          <w:rFonts w:ascii="Century Gothic" w:hAnsi="Century Gothic"/>
          <w:b w:val="0"/>
          <w:bCs/>
          <w:sz w:val="22"/>
          <w:szCs w:val="22"/>
        </w:rPr>
        <w:t>:</w:t>
      </w:r>
      <w:r w:rsidRPr="00C01922">
        <w:rPr>
          <w:rFonts w:ascii="Century Gothic" w:hAnsi="Century Gothic"/>
          <w:sz w:val="22"/>
          <w:szCs w:val="22"/>
        </w:rPr>
        <w:tab/>
      </w:r>
      <w:r w:rsidR="00BC1F01" w:rsidRPr="00C01922">
        <w:rPr>
          <w:rFonts w:ascii="Century Gothic" w:hAnsi="Century Gothic"/>
          <w:b w:val="0"/>
          <w:sz w:val="23"/>
          <w:szCs w:val="23"/>
        </w:rPr>
        <w:t xml:space="preserve">To provide a welcoming first point of contact to visitors and telephone callers to the </w:t>
      </w:r>
      <w:r w:rsidR="00DC4D7D" w:rsidRPr="00C01922">
        <w:rPr>
          <w:rFonts w:ascii="Century Gothic" w:hAnsi="Century Gothic"/>
          <w:b w:val="0"/>
          <w:sz w:val="23"/>
          <w:szCs w:val="23"/>
        </w:rPr>
        <w:t xml:space="preserve">sites, </w:t>
      </w:r>
      <w:r w:rsidR="00BC1F01" w:rsidRPr="00C01922">
        <w:rPr>
          <w:rFonts w:ascii="Century Gothic" w:hAnsi="Century Gothic"/>
          <w:b w:val="0"/>
          <w:sz w:val="23"/>
          <w:szCs w:val="23"/>
        </w:rPr>
        <w:t>taking room booking enquiries and acting as a ce</w:t>
      </w:r>
      <w:r w:rsidR="00DC4D7D" w:rsidRPr="00C01922">
        <w:rPr>
          <w:rFonts w:ascii="Century Gothic" w:hAnsi="Century Gothic"/>
          <w:b w:val="0"/>
          <w:sz w:val="23"/>
          <w:szCs w:val="23"/>
        </w:rPr>
        <w:t>ntral point of communication</w:t>
      </w:r>
      <w:r w:rsidR="00BC1F01" w:rsidRPr="00C01922">
        <w:rPr>
          <w:rFonts w:ascii="Century Gothic" w:hAnsi="Century Gothic"/>
          <w:b w:val="0"/>
          <w:sz w:val="23"/>
          <w:szCs w:val="23"/>
        </w:rPr>
        <w:t>. The Receptionist will also be required to set up and clear rooms to specified layouts. Hours will be evenings as available and to cover for absences during the day</w:t>
      </w:r>
      <w:r w:rsidR="004A40E1" w:rsidRPr="00C01922">
        <w:rPr>
          <w:rFonts w:ascii="Century Gothic" w:hAnsi="Century Gothic"/>
          <w:b w:val="0"/>
          <w:sz w:val="23"/>
          <w:szCs w:val="23"/>
        </w:rPr>
        <w:t>.</w:t>
      </w:r>
    </w:p>
    <w:p w14:paraId="2BDCDF90" w14:textId="77777777" w:rsidR="0021137D" w:rsidRPr="00C01922" w:rsidRDefault="0021137D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2BDCDF91" w14:textId="77777777" w:rsidR="0021137D" w:rsidRPr="00C01922" w:rsidRDefault="0021137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01922">
        <w:rPr>
          <w:rFonts w:ascii="Century Gothic" w:hAnsi="Century Gothic" w:cs="Arial"/>
          <w:b/>
          <w:bCs/>
          <w:sz w:val="22"/>
          <w:szCs w:val="22"/>
        </w:rPr>
        <w:t>Key Tasks:</w:t>
      </w:r>
    </w:p>
    <w:p w14:paraId="2BDCDF92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p w14:paraId="2BDCDF93" w14:textId="111AF5D9" w:rsidR="00BC1F01" w:rsidRPr="00C01922" w:rsidRDefault="00BC1F01" w:rsidP="00BA625B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To ensure a welcoming reception environment is maintained for all visitors, </w:t>
      </w:r>
      <w:proofErr w:type="gramStart"/>
      <w:r w:rsidRPr="00C01922">
        <w:rPr>
          <w:rFonts w:ascii="Century Gothic" w:hAnsi="Century Gothic"/>
          <w:sz w:val="22"/>
          <w:szCs w:val="22"/>
        </w:rPr>
        <w:t>staff</w:t>
      </w:r>
      <w:proofErr w:type="gramEnd"/>
      <w:r w:rsidRPr="00C01922">
        <w:rPr>
          <w:rFonts w:ascii="Century Gothic" w:hAnsi="Century Gothic"/>
          <w:sz w:val="22"/>
          <w:szCs w:val="22"/>
        </w:rPr>
        <w:t xml:space="preserve"> and volunteers to Wellspring</w:t>
      </w:r>
      <w:r w:rsidR="177F0091" w:rsidRPr="00C01922">
        <w:rPr>
          <w:rFonts w:ascii="Century Gothic" w:hAnsi="Century Gothic"/>
          <w:sz w:val="22"/>
          <w:szCs w:val="22"/>
        </w:rPr>
        <w:t xml:space="preserve"> Settlement</w:t>
      </w:r>
    </w:p>
    <w:p w14:paraId="2BDCDF94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3FF8B811" w14:textId="56C47933" w:rsidR="00BA625B" w:rsidRPr="00C01922" w:rsidRDefault="00BA625B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issue and receive visitor parking permits as required</w:t>
      </w:r>
    </w:p>
    <w:p w14:paraId="5D0EA6C0" w14:textId="77777777" w:rsidR="00BA625B" w:rsidRPr="00C01922" w:rsidRDefault="00BA625B" w:rsidP="00BA625B">
      <w:pPr>
        <w:pStyle w:val="ListParagraph"/>
        <w:rPr>
          <w:rFonts w:ascii="Century Gothic" w:hAnsi="Century Gothic"/>
          <w:sz w:val="22"/>
          <w:szCs w:val="22"/>
        </w:rPr>
      </w:pPr>
    </w:p>
    <w:p w14:paraId="654D913C" w14:textId="4CCBED96" w:rsidR="00BA625B" w:rsidRPr="00C01922" w:rsidRDefault="166189E7" w:rsidP="166189E7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To book </w:t>
      </w:r>
      <w:proofErr w:type="gramStart"/>
      <w:r w:rsidRPr="00C01922">
        <w:rPr>
          <w:rFonts w:ascii="Century Gothic" w:hAnsi="Century Gothic"/>
          <w:sz w:val="22"/>
          <w:szCs w:val="22"/>
        </w:rPr>
        <w:t>low cost</w:t>
      </w:r>
      <w:proofErr w:type="gramEnd"/>
      <w:r w:rsidRPr="00C01922">
        <w:rPr>
          <w:rFonts w:ascii="Century Gothic" w:hAnsi="Century Gothic"/>
          <w:sz w:val="22"/>
          <w:szCs w:val="22"/>
        </w:rPr>
        <w:t xml:space="preserve"> therapies, entering them in the diary and calendar and advising therapists of bookings.</w:t>
      </w:r>
    </w:p>
    <w:p w14:paraId="66DD713C" w14:textId="77777777" w:rsidR="00BA625B" w:rsidRPr="00C01922" w:rsidRDefault="00BA625B" w:rsidP="00BC1F01">
      <w:pPr>
        <w:ind w:left="360" w:hanging="360"/>
        <w:rPr>
          <w:rFonts w:ascii="Century Gothic" w:hAnsi="Century Gothic"/>
          <w:sz w:val="22"/>
          <w:szCs w:val="22"/>
        </w:rPr>
      </w:pPr>
    </w:p>
    <w:p w14:paraId="2BDCDF95" w14:textId="6FD20381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provide accurate and appropriate information, giving directions so people can find meeting rooms and offices, and advising enquirers of Wellspring</w:t>
      </w:r>
      <w:r w:rsidR="00DC4D7D" w:rsidRPr="00C01922">
        <w:rPr>
          <w:rFonts w:ascii="Century Gothic" w:hAnsi="Century Gothic"/>
          <w:sz w:val="22"/>
          <w:szCs w:val="22"/>
        </w:rPr>
        <w:t xml:space="preserve"> Settlement</w:t>
      </w:r>
      <w:r w:rsidRPr="00C01922">
        <w:rPr>
          <w:rFonts w:ascii="Century Gothic" w:hAnsi="Century Gothic"/>
          <w:sz w:val="22"/>
          <w:szCs w:val="22"/>
        </w:rPr>
        <w:t xml:space="preserve"> activities and services. </w:t>
      </w:r>
    </w:p>
    <w:p w14:paraId="2BDCDF96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97" w14:textId="7403189E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answer incoming telephone calls and emails, responding to and redirecting enquiries.</w:t>
      </w:r>
    </w:p>
    <w:p w14:paraId="2BDCDF98" w14:textId="1D3B66DA" w:rsidR="00BC1F01" w:rsidRPr="00C01922" w:rsidRDefault="00BC1F01" w:rsidP="00BA625B">
      <w:pPr>
        <w:ind w:firstLine="48"/>
        <w:rPr>
          <w:rFonts w:ascii="Century Gothic" w:hAnsi="Century Gothic"/>
          <w:sz w:val="22"/>
          <w:szCs w:val="22"/>
        </w:rPr>
      </w:pPr>
    </w:p>
    <w:p w14:paraId="2BDCDF99" w14:textId="2CEA38A6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To take accurate messages ensuring that urgent messages are dealt with promptly and reach the appropriate member of staff or tenant. </w:t>
      </w:r>
    </w:p>
    <w:p w14:paraId="2BDCDF9A" w14:textId="77777777" w:rsidR="00BC1F01" w:rsidRPr="00C01922" w:rsidRDefault="00BC1F01" w:rsidP="00BC1F01">
      <w:pPr>
        <w:ind w:left="360" w:hanging="360"/>
        <w:rPr>
          <w:rFonts w:ascii="Century Gothic" w:hAnsi="Century Gothic"/>
          <w:sz w:val="22"/>
          <w:szCs w:val="22"/>
        </w:rPr>
      </w:pPr>
    </w:p>
    <w:p w14:paraId="2BDCDF9B" w14:textId="0918081E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deal with room booking enquiries in conjunction with the Room Booking Team</w:t>
      </w:r>
      <w:r w:rsidR="00DC4D7D" w:rsidRPr="00C01922">
        <w:rPr>
          <w:rFonts w:ascii="Century Gothic" w:hAnsi="Century Gothic"/>
          <w:sz w:val="22"/>
          <w:szCs w:val="22"/>
        </w:rPr>
        <w:t>s</w:t>
      </w:r>
      <w:r w:rsidRPr="00C01922">
        <w:rPr>
          <w:rFonts w:ascii="Century Gothic" w:hAnsi="Century Gothic"/>
          <w:sz w:val="22"/>
          <w:szCs w:val="22"/>
        </w:rPr>
        <w:t>.</w:t>
      </w:r>
    </w:p>
    <w:p w14:paraId="2BDCDF9C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9D" w14:textId="2FCAF4C7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set up and clear rooms to specified requirements (this will include moving chairs and other items of furniture</w:t>
      </w:r>
      <w:r w:rsidR="004A40E1" w:rsidRPr="00C01922">
        <w:rPr>
          <w:rFonts w:ascii="Century Gothic" w:hAnsi="Century Gothic"/>
          <w:sz w:val="22"/>
          <w:szCs w:val="22"/>
        </w:rPr>
        <w:t>)</w:t>
      </w:r>
      <w:r w:rsidRPr="00C01922">
        <w:rPr>
          <w:rFonts w:ascii="Century Gothic" w:hAnsi="Century Gothic"/>
          <w:sz w:val="22"/>
          <w:szCs w:val="22"/>
        </w:rPr>
        <w:t xml:space="preserve">. </w:t>
      </w:r>
    </w:p>
    <w:p w14:paraId="2BDCDFA0" w14:textId="3DEE1AB8" w:rsidR="00BC1F01" w:rsidRPr="00C01922" w:rsidRDefault="00BC1F01" w:rsidP="49DAEB1C">
      <w:pPr>
        <w:ind w:left="284" w:hanging="284"/>
        <w:rPr>
          <w:rFonts w:ascii="Century Gothic" w:hAnsi="Century Gothic"/>
          <w:sz w:val="22"/>
          <w:szCs w:val="22"/>
        </w:rPr>
      </w:pPr>
    </w:p>
    <w:p w14:paraId="2BDCDFA1" w14:textId="3EF7E66D" w:rsidR="00BC1F01" w:rsidRPr="00C01922" w:rsidRDefault="00BC1F01" w:rsidP="00BA625B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Ensure that any external goods that are delivered to reception are despatched to the appropriate staff or tenant office</w:t>
      </w:r>
      <w:r w:rsidR="00DC4D7D" w:rsidRPr="00C01922">
        <w:rPr>
          <w:rFonts w:ascii="Century Gothic" w:hAnsi="Century Gothic"/>
          <w:sz w:val="22"/>
          <w:szCs w:val="22"/>
        </w:rPr>
        <w:t>s</w:t>
      </w:r>
      <w:r w:rsidRPr="00C01922">
        <w:rPr>
          <w:rFonts w:ascii="Century Gothic" w:hAnsi="Century Gothic"/>
          <w:sz w:val="22"/>
          <w:szCs w:val="22"/>
        </w:rPr>
        <w:t xml:space="preserve">. </w:t>
      </w:r>
    </w:p>
    <w:p w14:paraId="2BDCDFA2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A4" w14:textId="1F94646A" w:rsidR="00BC1F01" w:rsidRPr="00C01922" w:rsidRDefault="00BC1F01" w:rsidP="49DAEB1C">
      <w:pPr>
        <w:pStyle w:val="ListParagraph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To be responsible</w:t>
      </w:r>
      <w:r w:rsidR="004A40E1" w:rsidRPr="00C01922">
        <w:rPr>
          <w:rFonts w:ascii="Century Gothic" w:hAnsi="Century Gothic"/>
          <w:sz w:val="22"/>
          <w:szCs w:val="22"/>
        </w:rPr>
        <w:t xml:space="preserve"> for keeping the reception area, hire room</w:t>
      </w:r>
      <w:r w:rsidR="00C403BD" w:rsidRPr="00C01922">
        <w:rPr>
          <w:rFonts w:ascii="Century Gothic" w:hAnsi="Century Gothic"/>
          <w:sz w:val="22"/>
          <w:szCs w:val="22"/>
        </w:rPr>
        <w:t>s</w:t>
      </w:r>
      <w:r w:rsidR="004A40E1" w:rsidRPr="00C01922">
        <w:rPr>
          <w:rFonts w:ascii="Century Gothic" w:hAnsi="Century Gothic"/>
          <w:sz w:val="22"/>
          <w:szCs w:val="22"/>
        </w:rPr>
        <w:t xml:space="preserve"> and other communal areas </w:t>
      </w:r>
      <w:r w:rsidRPr="00C01922">
        <w:rPr>
          <w:rFonts w:ascii="Century Gothic" w:hAnsi="Century Gothic"/>
          <w:sz w:val="22"/>
          <w:szCs w:val="22"/>
        </w:rPr>
        <w:t>tidy.</w:t>
      </w:r>
      <w:r w:rsidR="2C67C574" w:rsidRPr="00C01922">
        <w:rPr>
          <w:rFonts w:ascii="Century Gothic" w:hAnsi="Century Gothic"/>
          <w:sz w:val="22"/>
          <w:szCs w:val="22"/>
        </w:rPr>
        <w:t xml:space="preserve"> And supplies well stocked</w:t>
      </w:r>
    </w:p>
    <w:p w14:paraId="1E290BC2" w14:textId="415F3D78" w:rsidR="49DAEB1C" w:rsidRPr="00C01922" w:rsidRDefault="49DAEB1C" w:rsidP="49DAEB1C">
      <w:pPr>
        <w:rPr>
          <w:rFonts w:ascii="Century Gothic" w:hAnsi="Century Gothic"/>
          <w:sz w:val="22"/>
          <w:szCs w:val="22"/>
        </w:rPr>
      </w:pPr>
    </w:p>
    <w:p w14:paraId="2BDCDFA5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General: </w:t>
      </w:r>
    </w:p>
    <w:p w14:paraId="2BDCDFA6" w14:textId="77777777" w:rsidR="004A40E1" w:rsidRPr="00C01922" w:rsidRDefault="004A40E1" w:rsidP="00BC1F01">
      <w:pPr>
        <w:rPr>
          <w:rFonts w:ascii="Century Gothic" w:hAnsi="Century Gothic"/>
          <w:sz w:val="22"/>
          <w:szCs w:val="22"/>
        </w:rPr>
      </w:pPr>
    </w:p>
    <w:p w14:paraId="2BDCDFA7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1. To direct staff, </w:t>
      </w:r>
      <w:proofErr w:type="gramStart"/>
      <w:r w:rsidRPr="00C01922">
        <w:rPr>
          <w:rFonts w:ascii="Century Gothic" w:hAnsi="Century Gothic"/>
          <w:sz w:val="22"/>
          <w:szCs w:val="22"/>
        </w:rPr>
        <w:t>volunteers</w:t>
      </w:r>
      <w:proofErr w:type="gramEnd"/>
      <w:r w:rsidRPr="00C01922">
        <w:rPr>
          <w:rFonts w:ascii="Century Gothic" w:hAnsi="Century Gothic"/>
          <w:sz w:val="22"/>
          <w:szCs w:val="22"/>
        </w:rPr>
        <w:t xml:space="preserve"> and users to the appropriate fire assembly poin</w:t>
      </w:r>
      <w:r w:rsidR="00DC4D7D" w:rsidRPr="00C01922">
        <w:rPr>
          <w:rFonts w:ascii="Century Gothic" w:hAnsi="Century Gothic"/>
          <w:sz w:val="22"/>
          <w:szCs w:val="22"/>
        </w:rPr>
        <w:t>t in line with the Fire Policies and Procedures</w:t>
      </w:r>
      <w:r w:rsidRPr="00C01922">
        <w:rPr>
          <w:rFonts w:ascii="Century Gothic" w:hAnsi="Century Gothic"/>
          <w:sz w:val="22"/>
          <w:szCs w:val="22"/>
        </w:rPr>
        <w:t xml:space="preserve">. </w:t>
      </w:r>
    </w:p>
    <w:p w14:paraId="2BDCDFA8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A9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2. To ensure that the Data Protection Act is </w:t>
      </w:r>
      <w:proofErr w:type="gramStart"/>
      <w:r w:rsidRPr="00C01922">
        <w:rPr>
          <w:rFonts w:ascii="Century Gothic" w:hAnsi="Century Gothic"/>
          <w:sz w:val="22"/>
          <w:szCs w:val="22"/>
        </w:rPr>
        <w:t>adhered to at all times</w:t>
      </w:r>
      <w:proofErr w:type="gramEnd"/>
      <w:r w:rsidRPr="00C01922">
        <w:rPr>
          <w:rFonts w:ascii="Century Gothic" w:hAnsi="Century Gothic"/>
          <w:sz w:val="22"/>
          <w:szCs w:val="22"/>
        </w:rPr>
        <w:t xml:space="preserve">. </w:t>
      </w:r>
    </w:p>
    <w:p w14:paraId="2BDCDFAA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AB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3. To work within all Wellspring</w:t>
      </w:r>
      <w:r w:rsidR="00DC4D7D" w:rsidRPr="00C01922">
        <w:rPr>
          <w:rFonts w:ascii="Century Gothic" w:hAnsi="Century Gothic"/>
          <w:sz w:val="22"/>
          <w:szCs w:val="22"/>
        </w:rPr>
        <w:t xml:space="preserve"> Settlement</w:t>
      </w:r>
      <w:r w:rsidR="004A40E1" w:rsidRPr="00C01922">
        <w:rPr>
          <w:rFonts w:ascii="Century Gothic" w:hAnsi="Century Gothic"/>
          <w:sz w:val="22"/>
          <w:szCs w:val="22"/>
        </w:rPr>
        <w:t>’s</w:t>
      </w:r>
      <w:r w:rsidRPr="00C01922">
        <w:rPr>
          <w:rFonts w:ascii="Century Gothic" w:hAnsi="Century Gothic"/>
          <w:sz w:val="22"/>
          <w:szCs w:val="22"/>
        </w:rPr>
        <w:t xml:space="preserve"> policies and procedures </w:t>
      </w:r>
    </w:p>
    <w:p w14:paraId="2BDCDFAC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AD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4. To engage in positive and effective communication with all visitors and colleagues on the site</w:t>
      </w:r>
      <w:r w:rsidR="00DC4D7D" w:rsidRPr="00C01922">
        <w:rPr>
          <w:rFonts w:ascii="Century Gothic" w:hAnsi="Century Gothic"/>
          <w:sz w:val="22"/>
          <w:szCs w:val="22"/>
        </w:rPr>
        <w:t>s</w:t>
      </w:r>
      <w:r w:rsidRPr="00C01922">
        <w:rPr>
          <w:rFonts w:ascii="Century Gothic" w:hAnsi="Century Gothic"/>
          <w:sz w:val="22"/>
          <w:szCs w:val="22"/>
        </w:rPr>
        <w:t xml:space="preserve">. </w:t>
      </w:r>
    </w:p>
    <w:p w14:paraId="2BDCDFAE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AF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 xml:space="preserve">5. To attend and actively participate in regular supervision sessions, with the line manager, and appropriate team meetings. </w:t>
      </w:r>
    </w:p>
    <w:p w14:paraId="2BDCDFB0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</w:p>
    <w:p w14:paraId="2BDCDFB1" w14:textId="77777777" w:rsidR="00BC1F01" w:rsidRPr="00C01922" w:rsidRDefault="00BC1F01" w:rsidP="00BC1F01">
      <w:pPr>
        <w:rPr>
          <w:rFonts w:ascii="Century Gothic" w:hAnsi="Century Gothic"/>
          <w:sz w:val="22"/>
          <w:szCs w:val="22"/>
        </w:rPr>
      </w:pPr>
      <w:r w:rsidRPr="00C01922">
        <w:rPr>
          <w:rFonts w:ascii="Century Gothic" w:hAnsi="Century Gothic"/>
          <w:sz w:val="22"/>
          <w:szCs w:val="22"/>
        </w:rPr>
        <w:t>6. To assist with other duties as requested which can reasonably be required that are commensurate with the post-holder</w:t>
      </w:r>
      <w:r w:rsidR="00CA65C0" w:rsidRPr="00C01922">
        <w:rPr>
          <w:rFonts w:ascii="Century Gothic" w:hAnsi="Century Gothic"/>
          <w:sz w:val="22"/>
          <w:szCs w:val="22"/>
        </w:rPr>
        <w:t>’</w:t>
      </w:r>
      <w:r w:rsidRPr="00C01922">
        <w:rPr>
          <w:rFonts w:ascii="Century Gothic" w:hAnsi="Century Gothic"/>
          <w:sz w:val="22"/>
          <w:szCs w:val="22"/>
        </w:rPr>
        <w:t xml:space="preserve">s role as receptionist. </w:t>
      </w:r>
    </w:p>
    <w:p w14:paraId="2BDCDFB2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3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4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5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6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7" w14:textId="77777777" w:rsidR="0016697E" w:rsidRPr="00C01922" w:rsidRDefault="0016697E" w:rsidP="00BC1F01">
      <w:pPr>
        <w:rPr>
          <w:rFonts w:ascii="Century Gothic" w:hAnsi="Century Gothic"/>
          <w:sz w:val="22"/>
          <w:szCs w:val="22"/>
        </w:rPr>
      </w:pPr>
    </w:p>
    <w:p w14:paraId="2BDCDFB8" w14:textId="77777777" w:rsidR="0021137D" w:rsidRPr="00C01922" w:rsidRDefault="0021137D" w:rsidP="00BC1F01">
      <w:pPr>
        <w:rPr>
          <w:rFonts w:ascii="Century Gothic" w:hAnsi="Century Gothic"/>
          <w:sz w:val="22"/>
          <w:szCs w:val="22"/>
        </w:rPr>
      </w:pPr>
    </w:p>
    <w:p w14:paraId="2BDCDFB9" w14:textId="77777777" w:rsidR="0021137D" w:rsidRPr="00C01922" w:rsidRDefault="0021137D">
      <w:pPr>
        <w:rPr>
          <w:rFonts w:ascii="Century Gothic" w:hAnsi="Century Gothic"/>
          <w:sz w:val="22"/>
          <w:szCs w:val="22"/>
        </w:rPr>
      </w:pPr>
    </w:p>
    <w:p w14:paraId="2BDCDFBA" w14:textId="77777777" w:rsidR="0021137D" w:rsidRPr="00C01922" w:rsidRDefault="0021137D">
      <w:pPr>
        <w:rPr>
          <w:rFonts w:ascii="Century Gothic" w:hAnsi="Century Gothic"/>
          <w:sz w:val="22"/>
          <w:szCs w:val="22"/>
        </w:rPr>
      </w:pPr>
    </w:p>
    <w:p w14:paraId="2BDCDFBB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BC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BD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BE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BF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0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1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2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3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4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5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6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7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8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9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A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B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C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D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E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CF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D0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D1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D2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D3" w14:textId="77777777" w:rsidR="00BC1F01" w:rsidRPr="00C01922" w:rsidRDefault="00BC1F01">
      <w:pPr>
        <w:rPr>
          <w:rFonts w:ascii="Century Gothic" w:hAnsi="Century Gothic"/>
          <w:sz w:val="22"/>
          <w:szCs w:val="22"/>
        </w:rPr>
      </w:pPr>
    </w:p>
    <w:p w14:paraId="2BDCDFDE" w14:textId="77777777" w:rsidR="00CA65C0" w:rsidRPr="00C01922" w:rsidRDefault="00CA65C0" w:rsidP="00CA65C0">
      <w:pPr>
        <w:rPr>
          <w:rFonts w:ascii="Century Gothic" w:hAnsi="Century Gothic"/>
        </w:rPr>
      </w:pPr>
    </w:p>
    <w:p w14:paraId="2BDCDFDF" w14:textId="77777777" w:rsidR="0021137D" w:rsidRPr="00C01922" w:rsidRDefault="0021137D">
      <w:pPr>
        <w:pStyle w:val="Heading1"/>
        <w:rPr>
          <w:rFonts w:ascii="Century Gothic" w:hAnsi="Century Gothic" w:cs="Arial"/>
          <w:szCs w:val="22"/>
        </w:rPr>
      </w:pPr>
      <w:r w:rsidRPr="00C01922">
        <w:rPr>
          <w:rFonts w:ascii="Century Gothic" w:hAnsi="Century Gothic" w:cs="Arial"/>
          <w:szCs w:val="22"/>
        </w:rPr>
        <w:t>PERSON SPECIFICATION</w:t>
      </w:r>
    </w:p>
    <w:p w14:paraId="2BDCDFE0" w14:textId="77777777" w:rsidR="0021137D" w:rsidRPr="00C01922" w:rsidRDefault="0021137D">
      <w:pPr>
        <w:jc w:val="center"/>
        <w:rPr>
          <w:rFonts w:ascii="Century Gothic" w:hAnsi="Century Gothic" w:cs="Arial"/>
          <w:sz w:val="22"/>
          <w:szCs w:val="22"/>
        </w:rPr>
      </w:pPr>
    </w:p>
    <w:p w14:paraId="2BDCDFE1" w14:textId="77777777" w:rsidR="0021137D" w:rsidRPr="00C01922" w:rsidRDefault="0021137D">
      <w:pPr>
        <w:jc w:val="center"/>
        <w:rPr>
          <w:rFonts w:ascii="Century Gothic" w:hAnsi="Century Gothic" w:cs="Arial"/>
          <w:sz w:val="22"/>
          <w:szCs w:val="22"/>
        </w:rPr>
      </w:pPr>
      <w:r w:rsidRPr="00C01922">
        <w:rPr>
          <w:rFonts w:ascii="Century Gothic" w:hAnsi="Century Gothic" w:cs="Arial"/>
          <w:sz w:val="22"/>
          <w:szCs w:val="22"/>
        </w:rPr>
        <w:t xml:space="preserve">Post:  </w:t>
      </w:r>
      <w:r w:rsidR="00BC1F01" w:rsidRPr="00C01922">
        <w:rPr>
          <w:rFonts w:ascii="Century Gothic" w:hAnsi="Century Gothic" w:cs="Arial"/>
          <w:sz w:val="22"/>
          <w:szCs w:val="22"/>
        </w:rPr>
        <w:t>Bank</w:t>
      </w:r>
      <w:r w:rsidRPr="00C01922">
        <w:rPr>
          <w:rFonts w:ascii="Century Gothic" w:hAnsi="Century Gothic" w:cs="Arial"/>
          <w:sz w:val="22"/>
          <w:szCs w:val="22"/>
        </w:rPr>
        <w:t xml:space="preserve"> receptionist</w:t>
      </w:r>
    </w:p>
    <w:p w14:paraId="2BDCDFE2" w14:textId="77777777" w:rsidR="0021137D" w:rsidRPr="00C01922" w:rsidRDefault="0021137D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773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3969"/>
        <w:gridCol w:w="3969"/>
      </w:tblGrid>
      <w:tr w:rsidR="0021137D" w:rsidRPr="00C01922" w14:paraId="2BDCDFE7" w14:textId="77777777" w:rsidTr="00C01922">
        <w:tc>
          <w:tcPr>
            <w:tcW w:w="426" w:type="dxa"/>
          </w:tcPr>
          <w:p w14:paraId="2BDCDFE3" w14:textId="77777777" w:rsidR="0021137D" w:rsidRPr="00C01922" w:rsidRDefault="0021137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DCDFE4" w14:textId="77777777" w:rsidR="0021137D" w:rsidRPr="00C01922" w:rsidRDefault="0021137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3969" w:type="dxa"/>
          </w:tcPr>
          <w:p w14:paraId="2BDCDFE5" w14:textId="77777777" w:rsidR="0021137D" w:rsidRPr="00C01922" w:rsidRDefault="0021137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969" w:type="dxa"/>
          </w:tcPr>
          <w:p w14:paraId="2BDCDFE6" w14:textId="77777777" w:rsidR="0021137D" w:rsidRPr="00C01922" w:rsidRDefault="0021137D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1137D" w:rsidRPr="00C01922" w14:paraId="2BDCDFF3" w14:textId="77777777" w:rsidTr="00C01922">
        <w:tc>
          <w:tcPr>
            <w:tcW w:w="426" w:type="dxa"/>
          </w:tcPr>
          <w:p w14:paraId="2BDCDFE8" w14:textId="77777777" w:rsidR="0021137D" w:rsidRPr="00C01922" w:rsidRDefault="0021137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2BDCDFE9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Experience</w:t>
            </w:r>
          </w:p>
        </w:tc>
        <w:tc>
          <w:tcPr>
            <w:tcW w:w="3969" w:type="dxa"/>
          </w:tcPr>
          <w:p w14:paraId="2BDCDFEA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Some work experience, preferably reception based</w:t>
            </w:r>
          </w:p>
          <w:p w14:paraId="2BDCDFEB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DFEC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Experience in IT skills. </w:t>
            </w:r>
          </w:p>
          <w:p w14:paraId="2BDCDFED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</w:p>
          <w:p w14:paraId="2BDCDFEE" w14:textId="77777777" w:rsidR="0021137D" w:rsidRPr="00C01922" w:rsidRDefault="00BC1F01" w:rsidP="00CA65C0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Experience of basic record keeping, including accurate message taking. </w:t>
            </w:r>
          </w:p>
        </w:tc>
        <w:tc>
          <w:tcPr>
            <w:tcW w:w="3969" w:type="dxa"/>
          </w:tcPr>
          <w:p w14:paraId="2BDCDFEF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Experience of reception duties with a confident and polite telephone manner. </w:t>
            </w:r>
          </w:p>
          <w:p w14:paraId="2BDCDFF0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BDCDFF1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Experience of basic record keeping, including accurate message taking. </w:t>
            </w:r>
          </w:p>
          <w:p w14:paraId="2BDCDFF2" w14:textId="77777777" w:rsidR="00BC1F01" w:rsidRPr="00C01922" w:rsidRDefault="00BC1F0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37D" w:rsidRPr="00C01922" w14:paraId="2BDCDFFE" w14:textId="77777777" w:rsidTr="00C01922">
        <w:tc>
          <w:tcPr>
            <w:tcW w:w="426" w:type="dxa"/>
          </w:tcPr>
          <w:p w14:paraId="2BDCDFF4" w14:textId="77777777" w:rsidR="0021137D" w:rsidRPr="00C01922" w:rsidRDefault="0021137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2BDCDFF5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Skills</w:t>
            </w:r>
          </w:p>
        </w:tc>
        <w:tc>
          <w:tcPr>
            <w:tcW w:w="3969" w:type="dxa"/>
          </w:tcPr>
          <w:p w14:paraId="2BDCDFF6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Able to work un-supervised</w:t>
            </w:r>
          </w:p>
          <w:p w14:paraId="2BDCDFF7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BDCDFF8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Ability to work in a calm, organised fashion in a busy reception environment. </w:t>
            </w:r>
          </w:p>
          <w:p w14:paraId="2BDCDFF9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</w:p>
          <w:p w14:paraId="2BDCDFFA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Ability to ensure that people from all communities and groups using the centre receive a favourable welcome and receive the support they require. </w:t>
            </w:r>
          </w:p>
          <w:p w14:paraId="2BDCDFFB" w14:textId="77777777" w:rsidR="00BC1F01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</w:p>
          <w:p w14:paraId="2BDCDFFC" w14:textId="77777777" w:rsidR="0021137D" w:rsidRPr="00C01922" w:rsidRDefault="00BC1F01" w:rsidP="00BC1F01">
            <w:pPr>
              <w:pStyle w:val="Default"/>
              <w:rPr>
                <w:rFonts w:ascii="Century Gothic" w:hAnsi="Century Gothic"/>
                <w:b w:val="0"/>
                <w:sz w:val="23"/>
                <w:szCs w:val="23"/>
              </w:rPr>
            </w:pPr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Ability to communicate in a friendly and welcoming manner (verbally and in </w:t>
            </w:r>
            <w:proofErr w:type="gramStart"/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>writing)with</w:t>
            </w:r>
            <w:proofErr w:type="gramEnd"/>
            <w:r w:rsidRPr="00C01922">
              <w:rPr>
                <w:rFonts w:ascii="Century Gothic" w:hAnsi="Century Gothic"/>
                <w:b w:val="0"/>
                <w:sz w:val="23"/>
                <w:szCs w:val="23"/>
              </w:rPr>
              <w:t xml:space="preserve"> a wide range of people </w:t>
            </w:r>
          </w:p>
        </w:tc>
        <w:tc>
          <w:tcPr>
            <w:tcW w:w="3969" w:type="dxa"/>
          </w:tcPr>
          <w:p w14:paraId="2BDCDFFD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1137D" w:rsidRPr="00C01922" w14:paraId="2BDCE011" w14:textId="77777777" w:rsidTr="00C01922">
        <w:tc>
          <w:tcPr>
            <w:tcW w:w="426" w:type="dxa"/>
          </w:tcPr>
          <w:p w14:paraId="2BDCDFFF" w14:textId="77777777" w:rsidR="0021137D" w:rsidRPr="00C01922" w:rsidRDefault="0021137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2BDCE000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 xml:space="preserve">Attitudes/Personal </w:t>
            </w:r>
          </w:p>
          <w:p w14:paraId="2BDCE001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01922">
              <w:rPr>
                <w:rFonts w:ascii="Century Gothic" w:hAnsi="Century Gothic" w:cs="Arial"/>
                <w:sz w:val="22"/>
                <w:szCs w:val="22"/>
              </w:rPr>
              <w:t>Characteristics</w:t>
            </w:r>
          </w:p>
        </w:tc>
        <w:tc>
          <w:tcPr>
            <w:tcW w:w="3969" w:type="dxa"/>
          </w:tcPr>
          <w:p w14:paraId="2BDCE002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Personal Commitment to Equal Opportunities</w:t>
            </w:r>
          </w:p>
          <w:p w14:paraId="2BDCE003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4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Be able to be systematic and methodical when working</w:t>
            </w:r>
          </w:p>
          <w:p w14:paraId="2BDCE005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6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Willingness to work to rules of confidentiality</w:t>
            </w:r>
          </w:p>
          <w:p w14:paraId="2BDCE007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8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Willingness to work as a resource to other staff</w:t>
            </w:r>
          </w:p>
          <w:p w14:paraId="2BDCE009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A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Capacity of work flexibility and adapt to changing work levels</w:t>
            </w:r>
          </w:p>
          <w:p w14:paraId="2BDCE00B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C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Capacity to work under pressure</w:t>
            </w:r>
          </w:p>
          <w:p w14:paraId="2BDCE00D" w14:textId="77777777" w:rsidR="0021137D" w:rsidRPr="00C01922" w:rsidRDefault="0021137D">
            <w:pPr>
              <w:pStyle w:val="BodyTextIndent3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BDCE00E" w14:textId="77777777" w:rsidR="0021137D" w:rsidRPr="00C01922" w:rsidRDefault="0021137D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C01922">
              <w:rPr>
                <w:rFonts w:ascii="Century Gothic" w:hAnsi="Century Gothic"/>
                <w:sz w:val="22"/>
                <w:szCs w:val="22"/>
              </w:rPr>
              <w:t>Capacity to work using own init</w:t>
            </w:r>
            <w:r w:rsidR="00CA65C0" w:rsidRPr="00C01922">
              <w:rPr>
                <w:rFonts w:ascii="Century Gothic" w:hAnsi="Century Gothic"/>
                <w:sz w:val="22"/>
                <w:szCs w:val="22"/>
              </w:rPr>
              <w:t>iative as well as part of a team</w:t>
            </w:r>
          </w:p>
          <w:p w14:paraId="2BDCE00F" w14:textId="77777777" w:rsidR="0021137D" w:rsidRPr="00C01922" w:rsidRDefault="0021137D" w:rsidP="00BC1F0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DCE010" w14:textId="77777777" w:rsidR="0021137D" w:rsidRPr="00C01922" w:rsidRDefault="002113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BDCE012" w14:textId="77777777" w:rsidR="0021137D" w:rsidRPr="00C01922" w:rsidRDefault="0021137D" w:rsidP="00D0603E">
      <w:pPr>
        <w:jc w:val="both"/>
        <w:rPr>
          <w:rFonts w:ascii="Century Gothic" w:hAnsi="Century Gothic"/>
          <w:sz w:val="22"/>
          <w:szCs w:val="22"/>
        </w:rPr>
      </w:pPr>
    </w:p>
    <w:sectPr w:rsidR="0021137D" w:rsidRPr="00C01922" w:rsidSect="00C26D59">
      <w:footerReference w:type="default" r:id="rId11"/>
      <w:pgSz w:w="11906" w:h="16838"/>
      <w:pgMar w:top="851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E9213" w14:textId="77777777" w:rsidR="00C26D59" w:rsidRDefault="00C26D59" w:rsidP="00161030">
      <w:r>
        <w:separator/>
      </w:r>
    </w:p>
  </w:endnote>
  <w:endnote w:type="continuationSeparator" w:id="0">
    <w:p w14:paraId="39C21101" w14:textId="77777777" w:rsidR="00C26D59" w:rsidRDefault="00C26D59" w:rsidP="001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849AB" w14:textId="00AA4C4F" w:rsidR="00161030" w:rsidRPr="00161030" w:rsidRDefault="00161030">
    <w:pPr>
      <w:pStyle w:val="Footer"/>
      <w:rPr>
        <w:rFonts w:asciiTheme="minorHAnsi" w:hAnsiTheme="minorHAnsi"/>
      </w:rPr>
    </w:pPr>
    <w:r w:rsidRPr="00161030">
      <w:rPr>
        <w:rFonts w:asciiTheme="minorHAnsi" w:hAnsiTheme="minorHAnsi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C4130" w14:textId="77777777" w:rsidR="00C26D59" w:rsidRDefault="00C26D59" w:rsidP="00161030">
      <w:r>
        <w:separator/>
      </w:r>
    </w:p>
  </w:footnote>
  <w:footnote w:type="continuationSeparator" w:id="0">
    <w:p w14:paraId="61887003" w14:textId="77777777" w:rsidR="00C26D59" w:rsidRDefault="00C26D59" w:rsidP="0016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49AC"/>
    <w:multiLevelType w:val="hybridMultilevel"/>
    <w:tmpl w:val="287227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9D4"/>
    <w:multiLevelType w:val="hybridMultilevel"/>
    <w:tmpl w:val="8F4CF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067B"/>
    <w:multiLevelType w:val="hybridMultilevel"/>
    <w:tmpl w:val="5E4040EC"/>
    <w:lvl w:ilvl="0" w:tplc="50E83E2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561A"/>
    <w:multiLevelType w:val="hybridMultilevel"/>
    <w:tmpl w:val="7B62033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23C6A"/>
    <w:multiLevelType w:val="hybridMultilevel"/>
    <w:tmpl w:val="F9A6E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096"/>
    <w:multiLevelType w:val="hybridMultilevel"/>
    <w:tmpl w:val="30684BF2"/>
    <w:lvl w:ilvl="0" w:tplc="D1A8996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31BB4"/>
    <w:multiLevelType w:val="hybridMultilevel"/>
    <w:tmpl w:val="7E18BB46"/>
    <w:lvl w:ilvl="0" w:tplc="FE685F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C5F41"/>
    <w:multiLevelType w:val="hybridMultilevel"/>
    <w:tmpl w:val="3702A1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74113"/>
    <w:multiLevelType w:val="hybridMultilevel"/>
    <w:tmpl w:val="8DD80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81229"/>
    <w:multiLevelType w:val="hybridMultilevel"/>
    <w:tmpl w:val="E03AB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2EB5"/>
    <w:multiLevelType w:val="hybridMultilevel"/>
    <w:tmpl w:val="5CB61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449FB"/>
    <w:multiLevelType w:val="hybridMultilevel"/>
    <w:tmpl w:val="F4FE6A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E11EB"/>
    <w:multiLevelType w:val="hybridMultilevel"/>
    <w:tmpl w:val="4712DCD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858396">
    <w:abstractNumId w:val="1"/>
  </w:num>
  <w:num w:numId="2" w16cid:durableId="1777358985">
    <w:abstractNumId w:val="8"/>
  </w:num>
  <w:num w:numId="3" w16cid:durableId="86581052">
    <w:abstractNumId w:val="5"/>
  </w:num>
  <w:num w:numId="4" w16cid:durableId="1896119957">
    <w:abstractNumId w:val="2"/>
  </w:num>
  <w:num w:numId="5" w16cid:durableId="1960145085">
    <w:abstractNumId w:val="6"/>
  </w:num>
  <w:num w:numId="6" w16cid:durableId="124661086">
    <w:abstractNumId w:val="0"/>
  </w:num>
  <w:num w:numId="7" w16cid:durableId="1021587387">
    <w:abstractNumId w:val="7"/>
  </w:num>
  <w:num w:numId="8" w16cid:durableId="2051833460">
    <w:abstractNumId w:val="11"/>
  </w:num>
  <w:num w:numId="9" w16cid:durableId="709886891">
    <w:abstractNumId w:val="10"/>
  </w:num>
  <w:num w:numId="10" w16cid:durableId="1902524388">
    <w:abstractNumId w:val="3"/>
  </w:num>
  <w:num w:numId="11" w16cid:durableId="2079933067">
    <w:abstractNumId w:val="12"/>
  </w:num>
  <w:num w:numId="12" w16cid:durableId="975258414">
    <w:abstractNumId w:val="9"/>
  </w:num>
  <w:num w:numId="13" w16cid:durableId="1928463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0042D4"/>
    <w:rsid w:val="000C6F27"/>
    <w:rsid w:val="000D584A"/>
    <w:rsid w:val="001102F8"/>
    <w:rsid w:val="001230BE"/>
    <w:rsid w:val="00161030"/>
    <w:rsid w:val="0016697E"/>
    <w:rsid w:val="0021137D"/>
    <w:rsid w:val="00285F90"/>
    <w:rsid w:val="00362FF2"/>
    <w:rsid w:val="003E2645"/>
    <w:rsid w:val="00405FA2"/>
    <w:rsid w:val="004A40E1"/>
    <w:rsid w:val="004B76CD"/>
    <w:rsid w:val="004E2A93"/>
    <w:rsid w:val="0051497E"/>
    <w:rsid w:val="005F1DFD"/>
    <w:rsid w:val="00626676"/>
    <w:rsid w:val="00662086"/>
    <w:rsid w:val="006B5350"/>
    <w:rsid w:val="00841A14"/>
    <w:rsid w:val="00961ABB"/>
    <w:rsid w:val="00984CE9"/>
    <w:rsid w:val="009A3D9C"/>
    <w:rsid w:val="00A62668"/>
    <w:rsid w:val="00A841F3"/>
    <w:rsid w:val="00AD7F40"/>
    <w:rsid w:val="00BA625B"/>
    <w:rsid w:val="00BC1F01"/>
    <w:rsid w:val="00BE5975"/>
    <w:rsid w:val="00BF1B1D"/>
    <w:rsid w:val="00C01922"/>
    <w:rsid w:val="00C20DB8"/>
    <w:rsid w:val="00C26D59"/>
    <w:rsid w:val="00C403BD"/>
    <w:rsid w:val="00CA65C0"/>
    <w:rsid w:val="00CD0BA7"/>
    <w:rsid w:val="00D018B4"/>
    <w:rsid w:val="00D0603E"/>
    <w:rsid w:val="00D071A3"/>
    <w:rsid w:val="00D66261"/>
    <w:rsid w:val="00D862A3"/>
    <w:rsid w:val="00DC4D7D"/>
    <w:rsid w:val="00E00B14"/>
    <w:rsid w:val="00F07639"/>
    <w:rsid w:val="00F37145"/>
    <w:rsid w:val="00FB5E47"/>
    <w:rsid w:val="00FD336C"/>
    <w:rsid w:val="166189E7"/>
    <w:rsid w:val="177F0091"/>
    <w:rsid w:val="2C67C574"/>
    <w:rsid w:val="2E1CC72B"/>
    <w:rsid w:val="38FE8309"/>
    <w:rsid w:val="3B4A4E5E"/>
    <w:rsid w:val="3BA689D0"/>
    <w:rsid w:val="3ECE597E"/>
    <w:rsid w:val="428C3CF2"/>
    <w:rsid w:val="461A478A"/>
    <w:rsid w:val="49DAEB1C"/>
    <w:rsid w:val="4EC2B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DF7F"/>
  <w15:chartTrackingRefBased/>
  <w15:docId w15:val="{A5BBC5E4-FCF6-478E-B2A5-889C3B6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  <w:b/>
      <w:bCs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BC1F01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625B"/>
    <w:pPr>
      <w:ind w:left="720"/>
      <w:contextualSpacing/>
    </w:pPr>
  </w:style>
  <w:style w:type="paragraph" w:styleId="Header">
    <w:name w:val="header"/>
    <w:basedOn w:val="Normal"/>
    <w:link w:val="HeaderChar"/>
    <w:rsid w:val="00161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1030"/>
    <w:rPr>
      <w:lang w:val="en-AU" w:eastAsia="en-US"/>
    </w:rPr>
  </w:style>
  <w:style w:type="paragraph" w:styleId="Footer">
    <w:name w:val="footer"/>
    <w:basedOn w:val="Normal"/>
    <w:link w:val="FooterChar"/>
    <w:rsid w:val="00161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1030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3" ma:contentTypeDescription="Create a new document." ma:contentTypeScope="" ma:versionID="fbd6e479848c833f89d723f5723ff447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82850b79e3dc3075509a17fe75dea75a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32bd7-8b21-40d9-a206-908f62e5ef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67CF69-5CA4-4E71-973E-F0DAE4E73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D6A58-7DE9-4686-9FBF-B9304593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bd7-8b21-40d9-a206-908f62e5ef9e"/>
    <ds:schemaRef ds:uri="46049fc3-7978-4d07-a487-a1bc6b33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65B9E-40D1-4FBE-B671-55497C3D8229}">
  <ds:schemaRefs>
    <ds:schemaRef ds:uri="http://schemas.microsoft.com/office/2006/metadata/properties"/>
    <ds:schemaRef ds:uri="http://schemas.microsoft.com/office/infopath/2007/PartnerControls"/>
    <ds:schemaRef ds:uri="97332bd7-8b21-40d9-a206-908f62e5e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Company>Presto Print Ltd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Lee Yarlett</dc:creator>
  <cp:keywords/>
  <cp:lastModifiedBy>Haylee Cowley</cp:lastModifiedBy>
  <cp:revision>2</cp:revision>
  <cp:lastPrinted>2015-11-09T22:25:00Z</cp:lastPrinted>
  <dcterms:created xsi:type="dcterms:W3CDTF">2024-03-27T11:22:00Z</dcterms:created>
  <dcterms:modified xsi:type="dcterms:W3CDTF">2024-03-27T11:22:00Z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Order">
    <vt:r8>7467700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