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3030" w14:textId="5B41AC3B" w:rsidR="00BD6ECF" w:rsidRPr="00EF74EB" w:rsidRDefault="00BD6ECF">
      <w:pPr>
        <w:pStyle w:val="Title"/>
        <w:rPr>
          <w:rFonts w:ascii="Century Gothic" w:hAnsi="Century Gothic"/>
        </w:rPr>
      </w:pPr>
    </w:p>
    <w:p w14:paraId="01AC3F57" w14:textId="53B7ECB0" w:rsidR="007C2D68" w:rsidRPr="00EF74EB" w:rsidRDefault="007C2D68">
      <w:pPr>
        <w:pStyle w:val="Title"/>
        <w:rPr>
          <w:rFonts w:ascii="Century Gothic" w:hAnsi="Century Gothic"/>
        </w:rPr>
      </w:pPr>
    </w:p>
    <w:p w14:paraId="520006DC" w14:textId="56F299E1" w:rsidR="007C2D68" w:rsidRPr="00EF74EB" w:rsidRDefault="006854FD">
      <w:pPr>
        <w:pStyle w:val="Title"/>
        <w:rPr>
          <w:rFonts w:ascii="Century Gothic" w:hAnsi="Century Gothic"/>
        </w:rPr>
      </w:pPr>
      <w:r w:rsidRPr="00EF74EB">
        <w:rPr>
          <w:rFonts w:ascii="Century Gothic" w:hAnsi="Century Gothic"/>
          <w:noProof/>
        </w:rPr>
        <w:drawing>
          <wp:inline distT="0" distB="0" distL="0" distR="0" wp14:anchorId="34062E72" wp14:editId="7089C8CF">
            <wp:extent cx="1628775" cy="11963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196340"/>
                    </a:xfrm>
                    <a:prstGeom prst="rect">
                      <a:avLst/>
                    </a:prstGeom>
                    <a:noFill/>
                    <a:ln>
                      <a:noFill/>
                    </a:ln>
                  </pic:spPr>
                </pic:pic>
              </a:graphicData>
            </a:graphic>
          </wp:inline>
        </w:drawing>
      </w:r>
    </w:p>
    <w:p w14:paraId="296FC031" w14:textId="77777777" w:rsidR="007C2D68" w:rsidRPr="00EF74EB" w:rsidRDefault="007C2D68">
      <w:pPr>
        <w:pStyle w:val="Title"/>
        <w:rPr>
          <w:rFonts w:ascii="Century Gothic" w:hAnsi="Century Gothic"/>
        </w:rPr>
      </w:pPr>
    </w:p>
    <w:p w14:paraId="403B22AF" w14:textId="37AE6EFD" w:rsidR="007C2D68" w:rsidRPr="00EF74EB" w:rsidRDefault="007C2D68">
      <w:pPr>
        <w:pStyle w:val="Title"/>
        <w:rPr>
          <w:rFonts w:ascii="Century Gothic" w:hAnsi="Century Gothic"/>
        </w:rPr>
      </w:pPr>
    </w:p>
    <w:p w14:paraId="6DB91F0A" w14:textId="2E32ED4F" w:rsidR="00B34EA3" w:rsidRPr="00EF74EB" w:rsidRDefault="00B34EA3" w:rsidP="006854FD">
      <w:pPr>
        <w:pStyle w:val="Title"/>
        <w:rPr>
          <w:rFonts w:ascii="Century Gothic" w:hAnsi="Century Gothic"/>
        </w:rPr>
      </w:pPr>
      <w:r w:rsidRPr="00EF74EB">
        <w:rPr>
          <w:rFonts w:ascii="Century Gothic" w:hAnsi="Century Gothic"/>
        </w:rPr>
        <w:t xml:space="preserve">Wellspring </w:t>
      </w:r>
      <w:r w:rsidR="44A1947C" w:rsidRPr="00EF74EB">
        <w:rPr>
          <w:rFonts w:ascii="Century Gothic" w:hAnsi="Century Gothic"/>
        </w:rPr>
        <w:t>Settlement</w:t>
      </w:r>
    </w:p>
    <w:p w14:paraId="0FF2D34C" w14:textId="77777777" w:rsidR="00B34EA3" w:rsidRPr="00EF74EB" w:rsidRDefault="00B34EA3" w:rsidP="006F7122">
      <w:pPr>
        <w:pStyle w:val="Subtitle"/>
        <w:rPr>
          <w:rFonts w:ascii="Century Gothic" w:hAnsi="Century Gothic"/>
          <w:sz w:val="24"/>
        </w:rPr>
      </w:pPr>
      <w:r w:rsidRPr="00EF74EB">
        <w:rPr>
          <w:rFonts w:ascii="Century Gothic" w:hAnsi="Century Gothic"/>
          <w:sz w:val="24"/>
        </w:rPr>
        <w:t>JOB DESCRIPTION</w:t>
      </w:r>
    </w:p>
    <w:p w14:paraId="0A37501D" w14:textId="77777777" w:rsidR="0044010C" w:rsidRPr="00EF74EB" w:rsidRDefault="0044010C">
      <w:pPr>
        <w:pStyle w:val="BodyText2"/>
        <w:widowControl/>
        <w:rPr>
          <w:rFonts w:ascii="Century Gothic" w:hAnsi="Century Gothic"/>
          <w:szCs w:val="24"/>
        </w:rPr>
      </w:pPr>
    </w:p>
    <w:p w14:paraId="5DAB6C7B" w14:textId="77777777" w:rsidR="0044010C" w:rsidRPr="00EF74EB" w:rsidRDefault="0044010C" w:rsidP="36251650">
      <w:pPr>
        <w:pStyle w:val="BodyText2"/>
        <w:widowControl/>
        <w:rPr>
          <w:rFonts w:ascii="Century Gothic" w:eastAsiaTheme="minorEastAsia" w:hAnsi="Century Gothic" w:cstheme="minorBidi"/>
        </w:rPr>
      </w:pPr>
    </w:p>
    <w:p w14:paraId="66F70702" w14:textId="6D51D5D2" w:rsidR="00860B72" w:rsidRPr="00EF74EB" w:rsidRDefault="00B34EA3" w:rsidP="36251650">
      <w:pPr>
        <w:pStyle w:val="BodyText2"/>
        <w:widowControl/>
        <w:rPr>
          <w:rFonts w:ascii="Century Gothic" w:eastAsiaTheme="minorEastAsia" w:hAnsi="Century Gothic"/>
          <w:b/>
          <w:bCs/>
          <w:szCs w:val="24"/>
        </w:rPr>
      </w:pPr>
      <w:r w:rsidRPr="00EF74EB">
        <w:rPr>
          <w:rFonts w:ascii="Century Gothic" w:eastAsiaTheme="minorEastAsia" w:hAnsi="Century Gothic"/>
          <w:b/>
          <w:bCs/>
          <w:szCs w:val="24"/>
        </w:rPr>
        <w:t xml:space="preserve">Job Title: </w:t>
      </w:r>
      <w:r w:rsidR="00EB730A" w:rsidRPr="00EF74EB">
        <w:rPr>
          <w:rFonts w:ascii="Century Gothic" w:eastAsiaTheme="minorEastAsia" w:hAnsi="Century Gothic"/>
          <w:b/>
          <w:bCs/>
          <w:szCs w:val="24"/>
        </w:rPr>
        <w:t>Playscheme Co-ordinator</w:t>
      </w:r>
    </w:p>
    <w:p w14:paraId="02EB378F" w14:textId="77777777" w:rsidR="00B34EA3" w:rsidRPr="00EF74EB" w:rsidRDefault="00B34EA3" w:rsidP="36251650">
      <w:pPr>
        <w:jc w:val="both"/>
        <w:rPr>
          <w:rFonts w:ascii="Century Gothic" w:eastAsiaTheme="minorEastAsia" w:hAnsi="Century Gothic" w:cs="Arial"/>
        </w:rPr>
      </w:pPr>
    </w:p>
    <w:p w14:paraId="74A561D2" w14:textId="77777777" w:rsidR="00EF74EB" w:rsidRDefault="00B34EA3" w:rsidP="62C1A47A">
      <w:pPr>
        <w:rPr>
          <w:rFonts w:ascii="Century Gothic" w:eastAsia="Arial" w:hAnsi="Century Gothic" w:cs="Arial"/>
          <w:color w:val="201F1E"/>
        </w:rPr>
      </w:pPr>
      <w:r w:rsidRPr="00EF74EB">
        <w:rPr>
          <w:rFonts w:ascii="Century Gothic" w:eastAsiaTheme="minorEastAsia" w:hAnsi="Century Gothic" w:cs="Arial"/>
          <w:b/>
          <w:bCs/>
        </w:rPr>
        <w:t xml:space="preserve">Hours: </w:t>
      </w:r>
      <w:r w:rsidR="62C1A47A" w:rsidRPr="00EF74EB">
        <w:rPr>
          <w:rFonts w:ascii="Century Gothic" w:eastAsia="Arial" w:hAnsi="Century Gothic" w:cs="Arial"/>
          <w:color w:val="201F1E"/>
        </w:rPr>
        <w:t xml:space="preserve"> A mix of flexible planning hours (146 hours) worked during term time, and core hours of session delivery (120 hours) to be worked during the summer holiday (18 sessions to be delivered between 25/07/22 and 31/08/22) and Christmas holiday </w:t>
      </w:r>
      <w:proofErr w:type="gramStart"/>
      <w:r w:rsidR="62C1A47A" w:rsidRPr="00EF74EB">
        <w:rPr>
          <w:rFonts w:ascii="Century Gothic" w:eastAsia="Arial" w:hAnsi="Century Gothic" w:cs="Arial"/>
          <w:color w:val="201F1E"/>
        </w:rPr>
        <w:t>( 6</w:t>
      </w:r>
      <w:proofErr w:type="gramEnd"/>
      <w:r w:rsidR="62C1A47A" w:rsidRPr="00EF74EB">
        <w:rPr>
          <w:rFonts w:ascii="Century Gothic" w:eastAsia="Arial" w:hAnsi="Century Gothic" w:cs="Arial"/>
          <w:color w:val="201F1E"/>
        </w:rPr>
        <w:t xml:space="preserve"> sessions to be delivered from 19/12/22). </w:t>
      </w:r>
    </w:p>
    <w:p w14:paraId="20B5DE26" w14:textId="77777777" w:rsidR="00EF74EB" w:rsidRDefault="00EF74EB" w:rsidP="62C1A47A">
      <w:pPr>
        <w:rPr>
          <w:rFonts w:ascii="Century Gothic" w:eastAsia="Arial" w:hAnsi="Century Gothic" w:cs="Arial"/>
          <w:color w:val="201F1E"/>
        </w:rPr>
      </w:pPr>
    </w:p>
    <w:p w14:paraId="33FE0DC8" w14:textId="7C180D00" w:rsidR="00B34EA3" w:rsidRDefault="62C1A47A" w:rsidP="62C1A47A">
      <w:pPr>
        <w:rPr>
          <w:rFonts w:ascii="Century Gothic" w:eastAsia="Arial" w:hAnsi="Century Gothic" w:cs="Arial"/>
          <w:color w:val="201F1E"/>
        </w:rPr>
      </w:pPr>
      <w:r w:rsidRPr="00EF74EB">
        <w:rPr>
          <w:rFonts w:ascii="Century Gothic" w:eastAsia="Arial" w:hAnsi="Century Gothic" w:cs="Arial"/>
          <w:color w:val="201F1E"/>
        </w:rPr>
        <w:t xml:space="preserve">All the sessions will be delivered on a Monday, </w:t>
      </w:r>
      <w:proofErr w:type="gramStart"/>
      <w:r w:rsidRPr="00EF74EB">
        <w:rPr>
          <w:rFonts w:ascii="Century Gothic" w:eastAsia="Arial" w:hAnsi="Century Gothic" w:cs="Arial"/>
          <w:color w:val="201F1E"/>
        </w:rPr>
        <w:t>Tuesday</w:t>
      </w:r>
      <w:proofErr w:type="gramEnd"/>
      <w:r w:rsidRPr="00EF74EB">
        <w:rPr>
          <w:rFonts w:ascii="Century Gothic" w:eastAsia="Arial" w:hAnsi="Century Gothic" w:cs="Arial"/>
          <w:color w:val="201F1E"/>
        </w:rPr>
        <w:t xml:space="preserve"> and Wednesday between 12pm and 5pm.</w:t>
      </w:r>
    </w:p>
    <w:p w14:paraId="41B7B7DB" w14:textId="77777777" w:rsidR="00EF74EB" w:rsidRPr="00EF74EB" w:rsidRDefault="00EF74EB" w:rsidP="62C1A47A">
      <w:pPr>
        <w:rPr>
          <w:rFonts w:ascii="Century Gothic" w:eastAsia="Arial" w:hAnsi="Century Gothic" w:cs="Arial"/>
          <w:color w:val="201F1E"/>
        </w:rPr>
      </w:pPr>
    </w:p>
    <w:p w14:paraId="6DE048B7" w14:textId="66295A41" w:rsidR="00B34EA3" w:rsidRPr="00EF74EB" w:rsidRDefault="62C1A47A" w:rsidP="62C1A47A">
      <w:pPr>
        <w:rPr>
          <w:rFonts w:ascii="Century Gothic" w:eastAsia="Arial" w:hAnsi="Century Gothic" w:cs="Arial"/>
          <w:color w:val="201F1E"/>
        </w:rPr>
      </w:pPr>
      <w:r w:rsidRPr="00EF74EB">
        <w:rPr>
          <w:rFonts w:ascii="Century Gothic" w:eastAsia="Arial" w:hAnsi="Century Gothic" w:cs="Arial"/>
          <w:color w:val="201F1E"/>
        </w:rPr>
        <w:t>The contract will run until January 2023 with some planning hours to be worked in January to allow for evaluation of the project.</w:t>
      </w:r>
    </w:p>
    <w:p w14:paraId="6CED7CE2" w14:textId="7F14BBBB" w:rsidR="00B34EA3" w:rsidRPr="00EF74EB" w:rsidRDefault="00B34EA3" w:rsidP="62C1A47A">
      <w:pPr>
        <w:rPr>
          <w:rFonts w:ascii="Century Gothic" w:eastAsiaTheme="minorEastAsia" w:hAnsi="Century Gothic" w:cs="Arial"/>
          <w:b/>
          <w:bCs/>
        </w:rPr>
      </w:pPr>
    </w:p>
    <w:p w14:paraId="2879383B" w14:textId="6C3C4A93" w:rsidR="00B34EA3" w:rsidRPr="00EF74EB" w:rsidRDefault="00B34EA3" w:rsidP="2FBB1693">
      <w:pPr>
        <w:rPr>
          <w:rFonts w:ascii="Century Gothic" w:eastAsiaTheme="minorEastAsia" w:hAnsi="Century Gothic" w:cs="Arial"/>
        </w:rPr>
      </w:pPr>
      <w:r w:rsidRPr="00EF74EB">
        <w:rPr>
          <w:rFonts w:ascii="Century Gothic" w:eastAsiaTheme="minorEastAsia" w:hAnsi="Century Gothic" w:cs="Arial"/>
          <w:b/>
          <w:bCs/>
        </w:rPr>
        <w:t>Salary</w:t>
      </w:r>
      <w:r w:rsidR="00480E74" w:rsidRPr="00EF74EB">
        <w:rPr>
          <w:rFonts w:ascii="Century Gothic" w:eastAsiaTheme="minorEastAsia" w:hAnsi="Century Gothic" w:cs="Arial"/>
          <w:b/>
          <w:bCs/>
        </w:rPr>
        <w:t>:</w:t>
      </w:r>
      <w:r w:rsidR="636A91CF" w:rsidRPr="00EF74EB">
        <w:rPr>
          <w:rFonts w:ascii="Century Gothic" w:eastAsiaTheme="minorEastAsia" w:hAnsi="Century Gothic" w:cs="Arial"/>
        </w:rPr>
        <w:t xml:space="preserve">  Scale F- £13.38 per hour</w:t>
      </w:r>
    </w:p>
    <w:p w14:paraId="6A05A809" w14:textId="77777777" w:rsidR="00B34EA3" w:rsidRPr="00EF74EB" w:rsidRDefault="00B34EA3" w:rsidP="36251650">
      <w:pPr>
        <w:rPr>
          <w:rFonts w:ascii="Century Gothic" w:eastAsiaTheme="minorEastAsia" w:hAnsi="Century Gothic" w:cs="Arial"/>
          <w:b/>
          <w:bCs/>
        </w:rPr>
      </w:pPr>
    </w:p>
    <w:p w14:paraId="5A39BBE3" w14:textId="1D112873" w:rsidR="00B34EA3" w:rsidRPr="00EF74EB" w:rsidRDefault="00B34EA3" w:rsidP="51967A96">
      <w:pPr>
        <w:rPr>
          <w:rFonts w:ascii="Century Gothic" w:eastAsiaTheme="minorEastAsia" w:hAnsi="Century Gothic" w:cs="Arial"/>
        </w:rPr>
      </w:pPr>
      <w:r w:rsidRPr="00EF74EB">
        <w:rPr>
          <w:rFonts w:ascii="Century Gothic" w:eastAsiaTheme="minorEastAsia" w:hAnsi="Century Gothic" w:cs="Arial"/>
          <w:b/>
          <w:bCs/>
        </w:rPr>
        <w:t>Contract Term</w:t>
      </w:r>
      <w:r w:rsidR="00480E74" w:rsidRPr="00EF74EB">
        <w:rPr>
          <w:rFonts w:ascii="Century Gothic" w:eastAsiaTheme="minorEastAsia" w:hAnsi="Century Gothic" w:cs="Arial"/>
          <w:b/>
          <w:bCs/>
        </w:rPr>
        <w:t>:</w:t>
      </w:r>
      <w:r w:rsidR="008038A5" w:rsidRPr="00EF74EB">
        <w:rPr>
          <w:rFonts w:ascii="Century Gothic" w:hAnsi="Century Gothic" w:cs="Arial"/>
        </w:rPr>
        <w:t xml:space="preserve"> </w:t>
      </w:r>
      <w:r w:rsidR="00845B84" w:rsidRPr="00EF74EB">
        <w:rPr>
          <w:rFonts w:ascii="Century Gothic" w:hAnsi="Century Gothic" w:cs="Arial"/>
        </w:rPr>
        <w:t>fixed term flexible admin hours, immediate start ending mid-January 2023</w:t>
      </w:r>
    </w:p>
    <w:p w14:paraId="21BA5340" w14:textId="75A05B44" w:rsidR="63EDB4F1" w:rsidRPr="00EF74EB" w:rsidRDefault="63EDB4F1" w:rsidP="63EDB4F1">
      <w:pPr>
        <w:rPr>
          <w:rFonts w:ascii="Century Gothic" w:hAnsi="Century Gothic" w:cs="Arial"/>
        </w:rPr>
      </w:pPr>
    </w:p>
    <w:p w14:paraId="7F5E0781" w14:textId="5B8CC55D" w:rsidR="00035640" w:rsidRPr="00EF74EB" w:rsidRDefault="00B34EA3" w:rsidP="36251650">
      <w:pPr>
        <w:rPr>
          <w:rFonts w:ascii="Century Gothic" w:eastAsiaTheme="minorEastAsia" w:hAnsi="Century Gothic" w:cs="Arial"/>
        </w:rPr>
      </w:pPr>
      <w:r w:rsidRPr="00EF74EB">
        <w:rPr>
          <w:rFonts w:ascii="Century Gothic" w:eastAsiaTheme="minorEastAsia" w:hAnsi="Century Gothic" w:cs="Arial"/>
          <w:b/>
          <w:bCs/>
        </w:rPr>
        <w:t>Responsible to:</w:t>
      </w:r>
      <w:r w:rsidR="25EB4940" w:rsidRPr="00EF74EB">
        <w:rPr>
          <w:rFonts w:ascii="Century Gothic" w:eastAsiaTheme="minorEastAsia" w:hAnsi="Century Gothic" w:cs="Arial"/>
        </w:rPr>
        <w:t xml:space="preserve"> </w:t>
      </w:r>
      <w:r w:rsidR="00EB730A" w:rsidRPr="00EF74EB">
        <w:rPr>
          <w:rFonts w:ascii="Century Gothic" w:eastAsiaTheme="minorEastAsia" w:hAnsi="Century Gothic" w:cs="Arial"/>
        </w:rPr>
        <w:t>Family Centre</w:t>
      </w:r>
      <w:r w:rsidR="00321242" w:rsidRPr="00EF74EB">
        <w:rPr>
          <w:rFonts w:ascii="Century Gothic" w:eastAsiaTheme="minorEastAsia" w:hAnsi="Century Gothic" w:cs="Arial"/>
        </w:rPr>
        <w:t xml:space="preserve"> Manager</w:t>
      </w:r>
      <w:r w:rsidR="5CA1FB25" w:rsidRPr="00EF74EB">
        <w:rPr>
          <w:rFonts w:ascii="Century Gothic" w:eastAsiaTheme="minorEastAsia" w:hAnsi="Century Gothic" w:cs="Arial"/>
        </w:rPr>
        <w:t xml:space="preserve"> </w:t>
      </w:r>
      <w:r w:rsidRPr="00EF74EB">
        <w:rPr>
          <w:rFonts w:ascii="Century Gothic" w:hAnsi="Century Gothic" w:cs="Arial"/>
        </w:rPr>
        <w:tab/>
      </w:r>
    </w:p>
    <w:p w14:paraId="41C8F396" w14:textId="77777777" w:rsidR="004228EE" w:rsidRPr="00EF74EB" w:rsidRDefault="004228EE">
      <w:pPr>
        <w:rPr>
          <w:rFonts w:ascii="Century Gothic" w:hAnsi="Century Gothic" w:cs="Arial"/>
        </w:rPr>
      </w:pPr>
    </w:p>
    <w:p w14:paraId="3088D136" w14:textId="03BA4BC5" w:rsidR="008038A5" w:rsidRPr="00EF74EB" w:rsidRDefault="4F6D7FD8" w:rsidP="51967A96">
      <w:pPr>
        <w:spacing w:line="259" w:lineRule="auto"/>
        <w:rPr>
          <w:rFonts w:ascii="Century Gothic" w:eastAsiaTheme="minorEastAsia" w:hAnsi="Century Gothic" w:cs="Arial"/>
        </w:rPr>
      </w:pPr>
      <w:r w:rsidRPr="00EF74EB">
        <w:rPr>
          <w:rFonts w:ascii="Century Gothic" w:eastAsiaTheme="minorEastAsia" w:hAnsi="Century Gothic" w:cs="Arial"/>
          <w:b/>
          <w:bCs/>
        </w:rPr>
        <w:t>Management responsibility</w:t>
      </w:r>
      <w:r w:rsidRPr="00EF74EB">
        <w:rPr>
          <w:rFonts w:ascii="Century Gothic" w:eastAsiaTheme="minorEastAsia" w:hAnsi="Century Gothic" w:cs="Arial"/>
        </w:rPr>
        <w:t>: Line Management</w:t>
      </w:r>
      <w:r w:rsidR="004439A9" w:rsidRPr="00EF74EB">
        <w:rPr>
          <w:rFonts w:ascii="Century Gothic" w:eastAsiaTheme="minorEastAsia" w:hAnsi="Century Gothic" w:cs="Arial"/>
        </w:rPr>
        <w:t xml:space="preserve"> of playworkers</w:t>
      </w:r>
    </w:p>
    <w:p w14:paraId="0BCECFEC" w14:textId="77777777" w:rsidR="008038A5" w:rsidRPr="00EF74EB" w:rsidRDefault="008038A5" w:rsidP="008038A5">
      <w:pPr>
        <w:ind w:left="2160" w:hanging="2160"/>
        <w:rPr>
          <w:rFonts w:ascii="Century Gothic" w:hAnsi="Century Gothic" w:cs="Arial"/>
          <w:lang w:eastAsia="en-GB"/>
        </w:rPr>
      </w:pPr>
    </w:p>
    <w:p w14:paraId="4EDD3681" w14:textId="3C8A025E" w:rsidR="00EB730A" w:rsidRPr="00EF74EB" w:rsidRDefault="008038A5" w:rsidP="177DD0DD">
      <w:pPr>
        <w:rPr>
          <w:rFonts w:ascii="Century Gothic" w:eastAsia="Arial" w:hAnsi="Century Gothic" w:cs="Arial"/>
        </w:rPr>
      </w:pPr>
      <w:r w:rsidRPr="00EF74EB">
        <w:rPr>
          <w:rFonts w:ascii="Century Gothic" w:hAnsi="Century Gothic" w:cs="Arial"/>
          <w:b/>
          <w:bCs/>
        </w:rPr>
        <w:t xml:space="preserve">Holiday: </w:t>
      </w:r>
      <w:r w:rsidR="177DD0DD" w:rsidRPr="00EF74EB">
        <w:rPr>
          <w:rFonts w:ascii="Century Gothic" w:eastAsia="Arial" w:hAnsi="Century Gothic" w:cs="Arial"/>
          <w:color w:val="000000" w:themeColor="text1"/>
        </w:rPr>
        <w:t>Holiday pay will be paid quarterly in arrears based on 5 weeks annual leave allowance pro rata, on hours worked.</w:t>
      </w:r>
    </w:p>
    <w:p w14:paraId="365482F8" w14:textId="204A27C0" w:rsidR="00EB730A" w:rsidRPr="00EF74EB" w:rsidRDefault="00EB730A" w:rsidP="177DD0DD">
      <w:pPr>
        <w:ind w:left="2160" w:hanging="2160"/>
        <w:rPr>
          <w:rFonts w:ascii="Century Gothic" w:hAnsi="Century Gothic" w:cs="Arial"/>
          <w:b/>
          <w:bCs/>
        </w:rPr>
      </w:pPr>
    </w:p>
    <w:p w14:paraId="059D348D" w14:textId="77777777" w:rsidR="008038A5" w:rsidRPr="00EF74EB" w:rsidRDefault="008038A5" w:rsidP="008038A5">
      <w:pPr>
        <w:pStyle w:val="BodyText2"/>
        <w:ind w:left="2880" w:hanging="2880"/>
        <w:rPr>
          <w:rFonts w:ascii="Century Gothic" w:hAnsi="Century Gothic"/>
          <w:bCs/>
          <w:szCs w:val="24"/>
        </w:rPr>
      </w:pPr>
      <w:r w:rsidRPr="00EF74EB">
        <w:rPr>
          <w:rFonts w:ascii="Century Gothic" w:hAnsi="Century Gothic"/>
          <w:b/>
          <w:szCs w:val="24"/>
        </w:rPr>
        <w:t xml:space="preserve">Pension:   </w:t>
      </w:r>
      <w:r w:rsidRPr="00EF74EB">
        <w:rPr>
          <w:rFonts w:ascii="Century Gothic" w:hAnsi="Century Gothic"/>
          <w:bCs/>
          <w:szCs w:val="24"/>
        </w:rPr>
        <w:t xml:space="preserve">Employees will be enrolled into the workplace pension if eligible.  </w:t>
      </w:r>
    </w:p>
    <w:p w14:paraId="7AF5C9A1" w14:textId="77777777" w:rsidR="008038A5" w:rsidRPr="00EF74EB" w:rsidRDefault="008038A5" w:rsidP="008038A5">
      <w:pPr>
        <w:pStyle w:val="BodyText2"/>
        <w:ind w:left="2880" w:hanging="2880"/>
        <w:rPr>
          <w:rFonts w:ascii="Century Gothic" w:hAnsi="Century Gothic"/>
          <w:bCs/>
          <w:szCs w:val="24"/>
        </w:rPr>
      </w:pPr>
    </w:p>
    <w:p w14:paraId="65ABCBA3" w14:textId="6E3A8A7C" w:rsidR="00B34EA3" w:rsidRPr="00EF74EB" w:rsidRDefault="008038A5" w:rsidP="007C2D68">
      <w:pPr>
        <w:rPr>
          <w:rFonts w:ascii="Century Gothic" w:hAnsi="Century Gothic" w:cs="Arial"/>
          <w:b/>
        </w:rPr>
      </w:pPr>
      <w:r w:rsidRPr="00EF74EB">
        <w:rPr>
          <w:rFonts w:ascii="Century Gothic" w:hAnsi="Century Gothic" w:cs="Arial"/>
          <w:b/>
        </w:rPr>
        <w:t xml:space="preserve">This post is subject to a satisfactory </w:t>
      </w:r>
      <w:r w:rsidR="00321242" w:rsidRPr="00EF74EB">
        <w:rPr>
          <w:rFonts w:ascii="Century Gothic" w:hAnsi="Century Gothic" w:cs="Arial"/>
          <w:b/>
        </w:rPr>
        <w:t xml:space="preserve">enhanced </w:t>
      </w:r>
      <w:r w:rsidRPr="00EF74EB">
        <w:rPr>
          <w:rFonts w:ascii="Century Gothic" w:hAnsi="Century Gothic" w:cs="Arial"/>
          <w:b/>
        </w:rPr>
        <w:t>DBS check</w:t>
      </w:r>
      <w:r w:rsidR="00A23125" w:rsidRPr="00EF74EB">
        <w:rPr>
          <w:rFonts w:ascii="Century Gothic" w:eastAsiaTheme="minorEastAsia" w:hAnsi="Century Gothic" w:cs="Arial"/>
        </w:rPr>
        <w:t xml:space="preserve"> </w:t>
      </w:r>
    </w:p>
    <w:p w14:paraId="72A3D3EC" w14:textId="77777777" w:rsidR="00D375F2" w:rsidRPr="00EF74EB" w:rsidRDefault="00D375F2">
      <w:pPr>
        <w:rPr>
          <w:rFonts w:ascii="Century Gothic" w:hAnsi="Century Gothic" w:cs="Arial"/>
        </w:rPr>
      </w:pPr>
    </w:p>
    <w:p w14:paraId="4E64A660" w14:textId="58DA471C" w:rsidR="00EB730A" w:rsidRPr="00EF74EB" w:rsidRDefault="006F7122" w:rsidP="00EB730A">
      <w:pPr>
        <w:rPr>
          <w:rFonts w:ascii="Century Gothic" w:hAnsi="Century Gothic" w:cs="Arial"/>
          <w:b/>
          <w:bCs/>
        </w:rPr>
      </w:pPr>
      <w:r w:rsidRPr="00EF74EB">
        <w:rPr>
          <w:rFonts w:ascii="Century Gothic" w:hAnsi="Century Gothic" w:cs="Arial"/>
          <w:b/>
          <w:bCs/>
        </w:rPr>
        <w:t>Purpose of the job</w:t>
      </w:r>
    </w:p>
    <w:p w14:paraId="48E6D91C" w14:textId="77777777" w:rsidR="00EB730A" w:rsidRPr="00EF74EB" w:rsidRDefault="00EB730A" w:rsidP="00EB730A">
      <w:pPr>
        <w:rPr>
          <w:rFonts w:ascii="Century Gothic" w:hAnsi="Century Gothic" w:cs="Arial"/>
        </w:rPr>
      </w:pPr>
    </w:p>
    <w:p w14:paraId="253B3CAC" w14:textId="03AAD2B9" w:rsidR="36251650" w:rsidRPr="00EF74EB" w:rsidRDefault="00EB730A" w:rsidP="36251650">
      <w:pPr>
        <w:rPr>
          <w:rFonts w:ascii="Century Gothic" w:hAnsi="Century Gothic" w:cs="Arial"/>
        </w:rPr>
      </w:pPr>
      <w:r w:rsidRPr="00EF74EB">
        <w:rPr>
          <w:rFonts w:ascii="Century Gothic" w:hAnsi="Century Gothic" w:cs="Arial"/>
          <w:color w:val="000000" w:themeColor="text1"/>
        </w:rPr>
        <w:t>To co-ordinate</w:t>
      </w:r>
      <w:r w:rsidR="00D24422" w:rsidRPr="00EF74EB">
        <w:rPr>
          <w:rFonts w:ascii="Century Gothic" w:hAnsi="Century Gothic" w:cs="Arial"/>
          <w:color w:val="000000" w:themeColor="text1"/>
        </w:rPr>
        <w:t xml:space="preserve"> and deliver </w:t>
      </w:r>
      <w:r w:rsidR="004439A9" w:rsidRPr="00EF74EB">
        <w:rPr>
          <w:rFonts w:ascii="Century Gothic" w:hAnsi="Century Gothic" w:cs="Arial"/>
          <w:color w:val="000000" w:themeColor="text1"/>
        </w:rPr>
        <w:t xml:space="preserve">the </w:t>
      </w:r>
      <w:r w:rsidRPr="00EF74EB">
        <w:rPr>
          <w:rFonts w:ascii="Century Gothic" w:hAnsi="Century Gothic" w:cs="Arial"/>
          <w:color w:val="000000" w:themeColor="text1"/>
        </w:rPr>
        <w:t xml:space="preserve">holiday play scheme for children aged </w:t>
      </w:r>
      <w:r w:rsidR="009D4F9E" w:rsidRPr="00EF74EB">
        <w:rPr>
          <w:rFonts w:ascii="Century Gothic" w:hAnsi="Century Gothic" w:cs="Arial"/>
          <w:color w:val="000000" w:themeColor="text1"/>
        </w:rPr>
        <w:t>7</w:t>
      </w:r>
      <w:r w:rsidRPr="00EF74EB">
        <w:rPr>
          <w:rFonts w:ascii="Century Gothic" w:hAnsi="Century Gothic" w:cs="Arial"/>
          <w:color w:val="000000" w:themeColor="text1"/>
        </w:rPr>
        <w:t xml:space="preserve">-11 years over the Summer and Christmas holiday period. </w:t>
      </w:r>
    </w:p>
    <w:p w14:paraId="7C89F3E2" w14:textId="3CFD9176" w:rsidR="003E062C" w:rsidRPr="00EF74EB" w:rsidRDefault="003E062C" w:rsidP="15AC6033">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rPr>
          <w:rFonts w:ascii="Century Gothic" w:hAnsi="Century Gothic" w:cs="Arial"/>
          <w:b/>
          <w:bCs/>
        </w:rPr>
      </w:pPr>
    </w:p>
    <w:p w14:paraId="7249CCBB" w14:textId="401513F7" w:rsidR="003E062C" w:rsidRDefault="003E062C" w:rsidP="15AC6033">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rPr>
          <w:rFonts w:ascii="Century Gothic" w:hAnsi="Century Gothic" w:cs="Arial"/>
          <w:b/>
          <w:bCs/>
        </w:rPr>
      </w:pPr>
    </w:p>
    <w:p w14:paraId="03ABC88B" w14:textId="77777777" w:rsidR="00EF74EB" w:rsidRPr="00EF74EB" w:rsidRDefault="00EF74EB" w:rsidP="15AC6033">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rPr>
          <w:rFonts w:ascii="Century Gothic" w:hAnsi="Century Gothic" w:cs="Arial"/>
          <w:b/>
          <w:bCs/>
        </w:rPr>
      </w:pPr>
    </w:p>
    <w:p w14:paraId="4B94D5A5" w14:textId="40BA9AEA" w:rsidR="00663078" w:rsidRPr="00EF74EB" w:rsidRDefault="003E062C" w:rsidP="00321242">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rPr>
          <w:rFonts w:ascii="Century Gothic" w:hAnsi="Century Gothic" w:cs="Arial"/>
          <w:b/>
          <w:bCs/>
        </w:rPr>
      </w:pPr>
      <w:r w:rsidRPr="00EF74EB">
        <w:rPr>
          <w:rFonts w:ascii="Century Gothic" w:hAnsi="Century Gothic" w:cs="Arial"/>
          <w:b/>
          <w:bCs/>
        </w:rPr>
        <w:lastRenderedPageBreak/>
        <w:t>Key Tasks and Responsibilities:</w:t>
      </w:r>
    </w:p>
    <w:p w14:paraId="3DEEC669" w14:textId="77777777" w:rsidR="00663078" w:rsidRPr="00EF74EB" w:rsidRDefault="00663078" w:rsidP="003E062C">
      <w:pPr>
        <w:widowControl w:val="0"/>
        <w:jc w:val="both"/>
        <w:rPr>
          <w:rFonts w:ascii="Century Gothic" w:hAnsi="Century Gothic" w:cs="Arial"/>
          <w:b/>
        </w:rPr>
      </w:pPr>
    </w:p>
    <w:p w14:paraId="072AEAB6" w14:textId="12A5AC34" w:rsidR="00611549" w:rsidRPr="00EF74EB" w:rsidRDefault="00611549" w:rsidP="00611549">
      <w:pPr>
        <w:pStyle w:val="NormalWeb"/>
        <w:numPr>
          <w:ilvl w:val="0"/>
          <w:numId w:val="3"/>
        </w:numPr>
        <w:rPr>
          <w:rFonts w:ascii="Century Gothic" w:hAnsi="Century Gothic" w:cs="Arial"/>
          <w:color w:val="000000"/>
        </w:rPr>
      </w:pPr>
      <w:r w:rsidRPr="00EF74EB">
        <w:rPr>
          <w:rFonts w:ascii="Century Gothic" w:hAnsi="Century Gothic" w:cs="Arial"/>
          <w:color w:val="000000"/>
        </w:rPr>
        <w:t>To be responsible for</w:t>
      </w:r>
      <w:r w:rsidR="004439A9" w:rsidRPr="00EF74EB">
        <w:rPr>
          <w:rFonts w:ascii="Century Gothic" w:hAnsi="Century Gothic" w:cs="Arial"/>
          <w:color w:val="000000"/>
        </w:rPr>
        <w:t xml:space="preserve"> th</w:t>
      </w:r>
      <w:r w:rsidR="002B341E" w:rsidRPr="00EF74EB">
        <w:rPr>
          <w:rFonts w:ascii="Century Gothic" w:hAnsi="Century Gothic" w:cs="Arial"/>
          <w:color w:val="000000"/>
        </w:rPr>
        <w:t>e</w:t>
      </w:r>
      <w:r w:rsidRPr="00EF74EB">
        <w:rPr>
          <w:rFonts w:ascii="Century Gothic" w:hAnsi="Century Gothic" w:cs="Arial"/>
          <w:color w:val="000000"/>
        </w:rPr>
        <w:t xml:space="preserve"> </w:t>
      </w:r>
      <w:r w:rsidR="002B341E" w:rsidRPr="00EF74EB">
        <w:rPr>
          <w:rFonts w:ascii="Century Gothic" w:hAnsi="Century Gothic" w:cs="Arial"/>
          <w:color w:val="000000"/>
        </w:rPr>
        <w:t>recruitment</w:t>
      </w:r>
      <w:r w:rsidRPr="00EF74EB">
        <w:rPr>
          <w:rFonts w:ascii="Century Gothic" w:hAnsi="Century Gothic" w:cs="Arial"/>
          <w:color w:val="000000"/>
        </w:rPr>
        <w:t xml:space="preserve"> of play workers</w:t>
      </w:r>
      <w:r w:rsidR="002B341E" w:rsidRPr="00EF74EB">
        <w:rPr>
          <w:rFonts w:ascii="Century Gothic" w:hAnsi="Century Gothic" w:cs="Arial"/>
          <w:color w:val="000000"/>
        </w:rPr>
        <w:t xml:space="preserve"> working closely with the family centre manager</w:t>
      </w:r>
    </w:p>
    <w:p w14:paraId="10DFE402" w14:textId="3C34E2A6" w:rsidR="004E3BDD" w:rsidRPr="00EF74EB" w:rsidRDefault="004E3BDD" w:rsidP="004E3BDD">
      <w:pPr>
        <w:pStyle w:val="NormalWeb"/>
        <w:numPr>
          <w:ilvl w:val="0"/>
          <w:numId w:val="3"/>
        </w:numPr>
        <w:rPr>
          <w:rFonts w:ascii="Century Gothic" w:hAnsi="Century Gothic" w:cs="Arial"/>
          <w:color w:val="000000"/>
        </w:rPr>
      </w:pPr>
      <w:r w:rsidRPr="00EF74EB">
        <w:rPr>
          <w:rFonts w:ascii="Century Gothic" w:hAnsi="Century Gothic" w:cs="Arial"/>
          <w:color w:val="000000" w:themeColor="text1"/>
        </w:rPr>
        <w:t xml:space="preserve">To be responsible for the line management </w:t>
      </w:r>
      <w:r w:rsidR="002B341E" w:rsidRPr="00EF74EB">
        <w:rPr>
          <w:rFonts w:ascii="Century Gothic" w:hAnsi="Century Gothic" w:cs="Arial"/>
          <w:color w:val="000000" w:themeColor="text1"/>
        </w:rPr>
        <w:t>o</w:t>
      </w:r>
      <w:r w:rsidRPr="00EF74EB">
        <w:rPr>
          <w:rFonts w:ascii="Century Gothic" w:hAnsi="Century Gothic" w:cs="Arial"/>
          <w:color w:val="000000" w:themeColor="text1"/>
        </w:rPr>
        <w:t>f the play workers</w:t>
      </w:r>
    </w:p>
    <w:p w14:paraId="300F2ADD" w14:textId="78FA9F92" w:rsidR="004439A9" w:rsidRPr="00EF74EB" w:rsidRDefault="004439A9" w:rsidP="004439A9">
      <w:pPr>
        <w:pStyle w:val="NormalWeb"/>
        <w:numPr>
          <w:ilvl w:val="0"/>
          <w:numId w:val="3"/>
        </w:numPr>
        <w:rPr>
          <w:rFonts w:ascii="Century Gothic" w:hAnsi="Century Gothic" w:cs="Arial"/>
          <w:color w:val="000000"/>
        </w:rPr>
      </w:pPr>
      <w:r w:rsidRPr="00EF74EB">
        <w:rPr>
          <w:rFonts w:ascii="Century Gothic" w:hAnsi="Century Gothic" w:cs="Arial"/>
          <w:color w:val="000000" w:themeColor="text1"/>
        </w:rPr>
        <w:t>To lead and deliver on the development of the holiday play scheme in line with the funding agreement</w:t>
      </w:r>
    </w:p>
    <w:p w14:paraId="1E97D238" w14:textId="474C5A71" w:rsidR="002424A9" w:rsidRPr="00EF74EB" w:rsidRDefault="002424A9" w:rsidP="004439A9">
      <w:pPr>
        <w:pStyle w:val="NormalWeb"/>
        <w:numPr>
          <w:ilvl w:val="0"/>
          <w:numId w:val="3"/>
        </w:numPr>
        <w:rPr>
          <w:rFonts w:ascii="Century Gothic" w:hAnsi="Century Gothic" w:cs="Arial"/>
          <w:color w:val="000000"/>
        </w:rPr>
      </w:pPr>
      <w:r w:rsidRPr="00EF74EB">
        <w:rPr>
          <w:rFonts w:ascii="Century Gothic" w:hAnsi="Century Gothic" w:cs="Arial"/>
          <w:color w:val="000000"/>
        </w:rPr>
        <w:t xml:space="preserve">To </w:t>
      </w:r>
      <w:r w:rsidR="00AF3DB5" w:rsidRPr="00EF74EB">
        <w:rPr>
          <w:rFonts w:ascii="Century Gothic" w:hAnsi="Century Gothic" w:cs="Arial"/>
          <w:color w:val="000000"/>
        </w:rPr>
        <w:t>develop</w:t>
      </w:r>
      <w:r w:rsidR="008C2B06" w:rsidRPr="00EF74EB">
        <w:rPr>
          <w:rFonts w:ascii="Century Gothic" w:hAnsi="Century Gothic" w:cs="Arial"/>
          <w:color w:val="000000"/>
        </w:rPr>
        <w:t xml:space="preserve"> </w:t>
      </w:r>
      <w:r w:rsidR="00AF3DB5" w:rsidRPr="00EF74EB">
        <w:rPr>
          <w:rFonts w:ascii="Century Gothic" w:hAnsi="Century Gothic" w:cs="Arial"/>
          <w:color w:val="000000"/>
        </w:rPr>
        <w:t xml:space="preserve">publicity and </w:t>
      </w:r>
      <w:r w:rsidR="004E3BDD" w:rsidRPr="00EF74EB">
        <w:rPr>
          <w:rFonts w:ascii="Century Gothic" w:hAnsi="Century Gothic" w:cs="Arial"/>
          <w:color w:val="000000"/>
        </w:rPr>
        <w:t>advertising working closely with the comms team.</w:t>
      </w:r>
    </w:p>
    <w:p w14:paraId="1ABFC06F" w14:textId="76C8A27F" w:rsidR="00B82C85" w:rsidRPr="00EF74EB" w:rsidRDefault="00B82C85" w:rsidP="00611549">
      <w:pPr>
        <w:pStyle w:val="NormalWeb"/>
        <w:numPr>
          <w:ilvl w:val="0"/>
          <w:numId w:val="3"/>
        </w:numPr>
        <w:rPr>
          <w:rFonts w:ascii="Century Gothic" w:hAnsi="Century Gothic" w:cs="Arial"/>
          <w:color w:val="000000"/>
        </w:rPr>
      </w:pPr>
      <w:r w:rsidRPr="00EF74EB">
        <w:rPr>
          <w:rFonts w:ascii="Century Gothic" w:hAnsi="Century Gothic" w:cs="Arial"/>
          <w:color w:val="000000"/>
        </w:rPr>
        <w:t>To develop and manage the booking system for participants</w:t>
      </w:r>
    </w:p>
    <w:p w14:paraId="780B158E" w14:textId="681284E8" w:rsidR="00827A24" w:rsidRPr="00EF74EB" w:rsidRDefault="00827A24" w:rsidP="00827A24">
      <w:pPr>
        <w:pStyle w:val="NormalWeb"/>
        <w:numPr>
          <w:ilvl w:val="0"/>
          <w:numId w:val="3"/>
        </w:numPr>
        <w:rPr>
          <w:rFonts w:ascii="Century Gothic" w:hAnsi="Century Gothic" w:cs="Arial"/>
          <w:color w:val="000000"/>
        </w:rPr>
      </w:pPr>
      <w:r w:rsidRPr="00EF74EB">
        <w:rPr>
          <w:rFonts w:ascii="Century Gothic" w:hAnsi="Century Gothic" w:cs="Arial"/>
          <w:color w:val="000000"/>
        </w:rPr>
        <w:t>To lead on the running of a staff induction session at the start of the play scheme</w:t>
      </w:r>
    </w:p>
    <w:p w14:paraId="29819CB0" w14:textId="25D914C7" w:rsidR="00827A24" w:rsidRPr="00EF74EB" w:rsidRDefault="00827A24" w:rsidP="00827A24">
      <w:pPr>
        <w:pStyle w:val="NormalWeb"/>
        <w:numPr>
          <w:ilvl w:val="0"/>
          <w:numId w:val="3"/>
        </w:numPr>
        <w:rPr>
          <w:rFonts w:ascii="Century Gothic" w:hAnsi="Century Gothic" w:cs="Arial"/>
          <w:color w:val="000000"/>
        </w:rPr>
      </w:pPr>
      <w:r w:rsidRPr="00EF74EB">
        <w:rPr>
          <w:rFonts w:ascii="Century Gothic" w:hAnsi="Century Gothic" w:cs="Arial"/>
          <w:color w:val="000000"/>
        </w:rPr>
        <w:t xml:space="preserve">To liaise with and source the provider for the children’s meals </w:t>
      </w:r>
    </w:p>
    <w:p w14:paraId="147B0496" w14:textId="6F6CACE1" w:rsidR="00611549" w:rsidRPr="00EF74EB" w:rsidRDefault="00611549" w:rsidP="00611549">
      <w:pPr>
        <w:pStyle w:val="NormalWeb"/>
        <w:numPr>
          <w:ilvl w:val="0"/>
          <w:numId w:val="3"/>
        </w:numPr>
        <w:rPr>
          <w:rFonts w:ascii="Century Gothic" w:hAnsi="Century Gothic" w:cs="Arial"/>
          <w:color w:val="000000"/>
        </w:rPr>
      </w:pPr>
      <w:r w:rsidRPr="00EF74EB">
        <w:rPr>
          <w:rFonts w:ascii="Century Gothic" w:hAnsi="Century Gothic" w:cs="Arial"/>
          <w:color w:val="000000"/>
        </w:rPr>
        <w:t>To maintain and ensure the relevant paperwork is in order</w:t>
      </w:r>
    </w:p>
    <w:p w14:paraId="2900EAF5" w14:textId="3374983A" w:rsidR="00827A24" w:rsidRPr="00EF74EB" w:rsidRDefault="00827A24" w:rsidP="00827A24">
      <w:pPr>
        <w:pStyle w:val="NormalWeb"/>
        <w:numPr>
          <w:ilvl w:val="0"/>
          <w:numId w:val="3"/>
        </w:numPr>
        <w:rPr>
          <w:rFonts w:ascii="Century Gothic" w:hAnsi="Century Gothic" w:cs="Arial"/>
          <w:color w:val="000000"/>
        </w:rPr>
      </w:pPr>
      <w:r w:rsidRPr="00EF74EB">
        <w:rPr>
          <w:rFonts w:ascii="Century Gothic" w:hAnsi="Century Gothic" w:cs="Arial"/>
          <w:color w:val="000000"/>
        </w:rPr>
        <w:t>To lead on planning, monitoring, and evaluation of sessions</w:t>
      </w:r>
    </w:p>
    <w:p w14:paraId="26B51FC3" w14:textId="19A4623F" w:rsidR="00B82C85" w:rsidRPr="00EF74EB" w:rsidRDefault="00B82C85" w:rsidP="00B82C85">
      <w:pPr>
        <w:numPr>
          <w:ilvl w:val="0"/>
          <w:numId w:val="3"/>
        </w:numPr>
        <w:jc w:val="both"/>
        <w:rPr>
          <w:rFonts w:ascii="Century Gothic" w:hAnsi="Century Gothic" w:cs="Arial"/>
          <w:color w:val="000000"/>
        </w:rPr>
      </w:pPr>
      <w:r w:rsidRPr="00EF74EB">
        <w:rPr>
          <w:rFonts w:ascii="Century Gothic" w:hAnsi="Century Gothic" w:cs="Arial"/>
          <w:color w:val="000000"/>
        </w:rPr>
        <w:t>To undertake risk assessments</w:t>
      </w:r>
      <w:r w:rsidR="00827A24" w:rsidRPr="00EF74EB">
        <w:rPr>
          <w:rFonts w:ascii="Century Gothic" w:hAnsi="Century Gothic" w:cs="Arial"/>
          <w:color w:val="000000"/>
        </w:rPr>
        <w:t xml:space="preserve"> and keep </w:t>
      </w:r>
      <w:r w:rsidR="004439A9" w:rsidRPr="00EF74EB">
        <w:rPr>
          <w:rFonts w:ascii="Century Gothic" w:hAnsi="Century Gothic" w:cs="Arial"/>
          <w:color w:val="000000"/>
        </w:rPr>
        <w:t xml:space="preserve">accurate </w:t>
      </w:r>
      <w:r w:rsidR="00827A24" w:rsidRPr="00EF74EB">
        <w:rPr>
          <w:rFonts w:ascii="Century Gothic" w:hAnsi="Century Gothic" w:cs="Arial"/>
          <w:color w:val="000000"/>
        </w:rPr>
        <w:t xml:space="preserve">records </w:t>
      </w:r>
      <w:r w:rsidR="004439A9" w:rsidRPr="00EF74EB">
        <w:rPr>
          <w:rFonts w:ascii="Century Gothic" w:hAnsi="Century Gothic" w:cs="Arial"/>
          <w:color w:val="000000"/>
        </w:rPr>
        <w:t>a</w:t>
      </w:r>
      <w:r w:rsidRPr="00EF74EB">
        <w:rPr>
          <w:rFonts w:ascii="Century Gothic" w:hAnsi="Century Gothic" w:cs="Arial"/>
          <w:color w:val="000000"/>
        </w:rPr>
        <w:t>s necessary</w:t>
      </w:r>
    </w:p>
    <w:p w14:paraId="7228468A" w14:textId="368E68E3" w:rsidR="00827A24" w:rsidRPr="00EF74EB" w:rsidRDefault="00827A24" w:rsidP="00827A24">
      <w:pPr>
        <w:pStyle w:val="NormalWeb"/>
        <w:numPr>
          <w:ilvl w:val="0"/>
          <w:numId w:val="3"/>
        </w:numPr>
        <w:rPr>
          <w:rFonts w:ascii="Century Gothic" w:hAnsi="Century Gothic" w:cs="Arial"/>
          <w:color w:val="000000"/>
        </w:rPr>
      </w:pPr>
      <w:r w:rsidRPr="00EF74EB">
        <w:rPr>
          <w:rFonts w:ascii="Century Gothic" w:hAnsi="Century Gothic" w:cs="Arial"/>
          <w:color w:val="000000"/>
        </w:rPr>
        <w:t>To lead on sourcing resources for the project</w:t>
      </w:r>
    </w:p>
    <w:p w14:paraId="105A8CE8" w14:textId="582F1861" w:rsidR="006B3158" w:rsidRPr="00EF74EB" w:rsidRDefault="006B3158" w:rsidP="00827A24">
      <w:pPr>
        <w:pStyle w:val="NormalWeb"/>
        <w:numPr>
          <w:ilvl w:val="0"/>
          <w:numId w:val="3"/>
        </w:numPr>
        <w:rPr>
          <w:rFonts w:ascii="Century Gothic" w:hAnsi="Century Gothic" w:cs="Arial"/>
          <w:color w:val="000000"/>
        </w:rPr>
      </w:pPr>
      <w:r w:rsidRPr="00EF74EB">
        <w:rPr>
          <w:rFonts w:ascii="Century Gothic" w:hAnsi="Century Gothic" w:cs="Arial"/>
          <w:color w:val="000000"/>
        </w:rPr>
        <w:t>To attend meetings as required</w:t>
      </w:r>
    </w:p>
    <w:p w14:paraId="7B6DE819" w14:textId="41DE3E01" w:rsidR="004439A9" w:rsidRPr="00EF74EB" w:rsidRDefault="004439A9" w:rsidP="00827A24">
      <w:pPr>
        <w:pStyle w:val="NormalWeb"/>
        <w:numPr>
          <w:ilvl w:val="0"/>
          <w:numId w:val="3"/>
        </w:numPr>
        <w:rPr>
          <w:rFonts w:ascii="Century Gothic" w:hAnsi="Century Gothic" w:cs="Arial"/>
          <w:color w:val="000000"/>
        </w:rPr>
      </w:pPr>
      <w:r w:rsidRPr="00EF74EB">
        <w:rPr>
          <w:rFonts w:ascii="Century Gothic" w:hAnsi="Century Gothic" w:cs="Arial"/>
          <w:color w:val="000000"/>
        </w:rPr>
        <w:t>To provide a written evaluation of the playscheme in line with the funding agreement.</w:t>
      </w:r>
    </w:p>
    <w:p w14:paraId="62A793DE" w14:textId="6BEAE238" w:rsidR="006854FD" w:rsidRPr="00EF74EB" w:rsidRDefault="006854FD" w:rsidP="004439A9">
      <w:pPr>
        <w:ind w:left="142"/>
        <w:jc w:val="both"/>
        <w:rPr>
          <w:rFonts w:ascii="Century Gothic" w:hAnsi="Century Gothic" w:cs="Arial"/>
        </w:rPr>
      </w:pPr>
    </w:p>
    <w:p w14:paraId="45FB0818" w14:textId="77777777" w:rsidR="002333A2" w:rsidRPr="00EF74EB" w:rsidRDefault="002333A2" w:rsidP="002333A2">
      <w:pPr>
        <w:widowControl w:val="0"/>
        <w:ind w:left="720"/>
        <w:jc w:val="both"/>
        <w:rPr>
          <w:rFonts w:ascii="Century Gothic" w:hAnsi="Century Gothic" w:cs="Arial"/>
        </w:rPr>
      </w:pPr>
    </w:p>
    <w:p w14:paraId="049F31CB" w14:textId="77777777" w:rsidR="006F7122" w:rsidRPr="00EF74EB" w:rsidRDefault="006F7122" w:rsidP="006F7122">
      <w:pPr>
        <w:rPr>
          <w:rFonts w:ascii="Century Gothic" w:hAnsi="Century Gothic" w:cs="Arial"/>
          <w:lang w:val="en-US"/>
        </w:rPr>
      </w:pPr>
    </w:p>
    <w:p w14:paraId="3CA12439" w14:textId="723018D1" w:rsidR="006F7122" w:rsidRPr="00EF74EB" w:rsidRDefault="006F7122" w:rsidP="006F7122">
      <w:pPr>
        <w:pStyle w:val="Heading4"/>
        <w:rPr>
          <w:rFonts w:ascii="Century Gothic" w:hAnsi="Century Gothic"/>
          <w:b/>
          <w:bCs/>
          <w:szCs w:val="24"/>
          <w:u w:val="single"/>
        </w:rPr>
      </w:pPr>
      <w:r w:rsidRPr="00EF74EB">
        <w:rPr>
          <w:rFonts w:ascii="Century Gothic" w:hAnsi="Century Gothic"/>
          <w:b/>
          <w:bCs/>
          <w:szCs w:val="24"/>
          <w:u w:val="single"/>
        </w:rPr>
        <w:t>General Duties</w:t>
      </w:r>
    </w:p>
    <w:p w14:paraId="3A34EBDC" w14:textId="77777777" w:rsidR="00321242" w:rsidRPr="00EF74EB" w:rsidRDefault="00321242" w:rsidP="00321242">
      <w:pPr>
        <w:rPr>
          <w:rFonts w:ascii="Century Gothic" w:hAnsi="Century Gothic" w:cs="Arial"/>
        </w:rPr>
      </w:pPr>
    </w:p>
    <w:p w14:paraId="7EE643F6" w14:textId="3C5659CD" w:rsidR="00321242" w:rsidRPr="00EF74EB" w:rsidRDefault="00321242" w:rsidP="00296E5A">
      <w:pPr>
        <w:numPr>
          <w:ilvl w:val="0"/>
          <w:numId w:val="4"/>
        </w:numPr>
        <w:rPr>
          <w:rFonts w:ascii="Century Gothic" w:hAnsi="Century Gothic" w:cs="Arial"/>
        </w:rPr>
      </w:pPr>
      <w:r w:rsidRPr="00EF74EB">
        <w:rPr>
          <w:rFonts w:ascii="Century Gothic" w:hAnsi="Century Gothic" w:cs="Arial"/>
        </w:rPr>
        <w:t>To prepare, attend and actively participate in</w:t>
      </w:r>
      <w:r w:rsidR="004363E9" w:rsidRPr="00EF74EB">
        <w:rPr>
          <w:rFonts w:ascii="Century Gothic" w:hAnsi="Century Gothic" w:cs="Arial"/>
        </w:rPr>
        <w:t xml:space="preserve"> supe</w:t>
      </w:r>
      <w:r w:rsidRPr="00EF74EB">
        <w:rPr>
          <w:rFonts w:ascii="Century Gothic" w:hAnsi="Century Gothic" w:cs="Arial"/>
        </w:rPr>
        <w:t xml:space="preserve">rvision sessions including engaging in the monitoring and review of performance targets. </w:t>
      </w:r>
    </w:p>
    <w:p w14:paraId="62CA30BF" w14:textId="77777777" w:rsidR="00321242" w:rsidRPr="00EF74EB" w:rsidRDefault="00321242" w:rsidP="00321242">
      <w:pPr>
        <w:ind w:left="720"/>
        <w:rPr>
          <w:rFonts w:ascii="Century Gothic" w:hAnsi="Century Gothic" w:cs="Arial"/>
        </w:rPr>
      </w:pPr>
    </w:p>
    <w:p w14:paraId="01BCFD50" w14:textId="77777777" w:rsidR="00321242" w:rsidRPr="00EF74EB" w:rsidRDefault="00321242" w:rsidP="00296E5A">
      <w:pPr>
        <w:numPr>
          <w:ilvl w:val="0"/>
          <w:numId w:val="4"/>
        </w:numPr>
        <w:rPr>
          <w:rFonts w:ascii="Century Gothic" w:hAnsi="Century Gothic" w:cs="Arial"/>
        </w:rPr>
      </w:pPr>
      <w:r w:rsidRPr="00EF74EB">
        <w:rPr>
          <w:rFonts w:ascii="Century Gothic" w:hAnsi="Century Gothic" w:cs="Arial"/>
        </w:rPr>
        <w:t>To work within the policies and procedures of Wellspring Settlement and attend appropriate team meetings, training events and staff development days.</w:t>
      </w:r>
      <w:r w:rsidRPr="00EF74EB">
        <w:rPr>
          <w:rFonts w:ascii="Century Gothic" w:hAnsi="Century Gothic" w:cs="Arial"/>
        </w:rPr>
        <w:br/>
      </w:r>
    </w:p>
    <w:p w14:paraId="4A4E8515" w14:textId="77777777" w:rsidR="00321242" w:rsidRPr="00EF74EB" w:rsidRDefault="00321242" w:rsidP="00296E5A">
      <w:pPr>
        <w:numPr>
          <w:ilvl w:val="0"/>
          <w:numId w:val="4"/>
        </w:numPr>
        <w:rPr>
          <w:rFonts w:ascii="Century Gothic" w:hAnsi="Century Gothic" w:cs="Arial"/>
        </w:rPr>
      </w:pPr>
      <w:r w:rsidRPr="00EF74EB">
        <w:rPr>
          <w:rFonts w:ascii="Century Gothic" w:hAnsi="Century Gothic" w:cs="Arial"/>
        </w:rPr>
        <w:t>To communicate with staff, volunteers, service users and partners in a positive and effective manner.</w:t>
      </w:r>
    </w:p>
    <w:p w14:paraId="4154581D" w14:textId="77777777" w:rsidR="00321242" w:rsidRPr="00EF74EB" w:rsidRDefault="00321242" w:rsidP="00321242">
      <w:pPr>
        <w:rPr>
          <w:rFonts w:ascii="Century Gothic" w:hAnsi="Century Gothic" w:cs="Arial"/>
        </w:rPr>
      </w:pPr>
    </w:p>
    <w:p w14:paraId="5BC52713" w14:textId="77777777" w:rsidR="00321242" w:rsidRPr="00EF74EB" w:rsidRDefault="00321242" w:rsidP="00296E5A">
      <w:pPr>
        <w:numPr>
          <w:ilvl w:val="0"/>
          <w:numId w:val="4"/>
        </w:numPr>
        <w:rPr>
          <w:rFonts w:ascii="Century Gothic" w:hAnsi="Century Gothic" w:cs="Arial"/>
        </w:rPr>
      </w:pPr>
      <w:r w:rsidRPr="00EF74EB">
        <w:rPr>
          <w:rFonts w:ascii="Century Gothic" w:hAnsi="Century Gothic" w:cs="Arial"/>
        </w:rPr>
        <w:t>At all times to work within and actively promote the equal opportunities policy of the Settlement.</w:t>
      </w:r>
    </w:p>
    <w:p w14:paraId="3578FC3D" w14:textId="77777777" w:rsidR="00321242" w:rsidRPr="00EF74EB" w:rsidRDefault="00321242" w:rsidP="00321242">
      <w:pPr>
        <w:ind w:left="720" w:hanging="720"/>
        <w:rPr>
          <w:rFonts w:ascii="Century Gothic" w:hAnsi="Century Gothic" w:cs="Arial"/>
        </w:rPr>
      </w:pPr>
    </w:p>
    <w:p w14:paraId="7D717F0E" w14:textId="77777777" w:rsidR="00321242" w:rsidRPr="00EF74EB" w:rsidRDefault="00321242" w:rsidP="00296E5A">
      <w:pPr>
        <w:numPr>
          <w:ilvl w:val="0"/>
          <w:numId w:val="4"/>
        </w:numPr>
        <w:rPr>
          <w:rFonts w:ascii="Century Gothic" w:hAnsi="Century Gothic" w:cs="Arial"/>
        </w:rPr>
      </w:pPr>
      <w:r w:rsidRPr="00EF74EB">
        <w:rPr>
          <w:rFonts w:ascii="Century Gothic" w:hAnsi="Century Gothic" w:cs="Arial"/>
        </w:rPr>
        <w:t xml:space="preserve">At all times to be aware of the health and safety of colleagues, users, local </w:t>
      </w:r>
      <w:proofErr w:type="gramStart"/>
      <w:r w:rsidRPr="00EF74EB">
        <w:rPr>
          <w:rFonts w:ascii="Century Gothic" w:hAnsi="Century Gothic" w:cs="Arial"/>
        </w:rPr>
        <w:t>people</w:t>
      </w:r>
      <w:proofErr w:type="gramEnd"/>
      <w:r w:rsidRPr="00EF74EB">
        <w:rPr>
          <w:rFonts w:ascii="Century Gothic" w:hAnsi="Century Gothic" w:cs="Arial"/>
        </w:rPr>
        <w:t xml:space="preserve"> and self and to work within the health and safety policies of the Settlement.</w:t>
      </w:r>
    </w:p>
    <w:p w14:paraId="0624468F" w14:textId="77777777" w:rsidR="00321242" w:rsidRPr="00EF74EB" w:rsidRDefault="00321242" w:rsidP="00321242">
      <w:pPr>
        <w:ind w:hanging="709"/>
        <w:rPr>
          <w:rFonts w:ascii="Century Gothic" w:hAnsi="Century Gothic" w:cs="Arial"/>
        </w:rPr>
      </w:pPr>
    </w:p>
    <w:p w14:paraId="38B382D6" w14:textId="77777777" w:rsidR="00321242" w:rsidRPr="00EF74EB" w:rsidRDefault="00321242" w:rsidP="00296E5A">
      <w:pPr>
        <w:numPr>
          <w:ilvl w:val="0"/>
          <w:numId w:val="4"/>
        </w:numPr>
        <w:tabs>
          <w:tab w:val="left" w:pos="0"/>
        </w:tabs>
        <w:contextualSpacing/>
        <w:jc w:val="both"/>
        <w:rPr>
          <w:rFonts w:ascii="Century Gothic" w:hAnsi="Century Gothic" w:cs="Arial"/>
        </w:rPr>
      </w:pPr>
      <w:r w:rsidRPr="00EF74EB">
        <w:rPr>
          <w:rFonts w:ascii="Century Gothic" w:hAnsi="Century Gothic" w:cs="Arial"/>
        </w:rPr>
        <w:t>Work flexibly in terms of responsibilities and working hours as required or directed, including occasional evening and weekend work, carrying out any duties as they arise which are consistent with the general character of the post.</w:t>
      </w:r>
    </w:p>
    <w:p w14:paraId="53128261" w14:textId="77777777" w:rsidR="006F7122" w:rsidRPr="00EF74EB" w:rsidRDefault="006F7122" w:rsidP="006F7122">
      <w:pPr>
        <w:rPr>
          <w:rFonts w:ascii="Century Gothic" w:hAnsi="Century Gothic" w:cs="Arial"/>
        </w:rPr>
      </w:pPr>
    </w:p>
    <w:p w14:paraId="3461D779" w14:textId="77777777" w:rsidR="006F7122" w:rsidRPr="00EF74EB" w:rsidRDefault="006F7122" w:rsidP="006F7122">
      <w:pPr>
        <w:rPr>
          <w:rFonts w:ascii="Century Gothic" w:hAnsi="Century Gothic" w:cs="Arial"/>
        </w:rPr>
      </w:pPr>
    </w:p>
    <w:p w14:paraId="0FB78278" w14:textId="70393FDB" w:rsidR="006F7122" w:rsidRDefault="006F7122" w:rsidP="36251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entury Gothic" w:eastAsiaTheme="minorEastAsia" w:hAnsi="Century Gothic" w:cs="Arial"/>
        </w:rPr>
      </w:pPr>
    </w:p>
    <w:p w14:paraId="5F5399B6" w14:textId="77777777" w:rsidR="00EF74EB" w:rsidRPr="00EF74EB" w:rsidRDefault="00EF74EB" w:rsidP="36251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entury Gothic" w:eastAsiaTheme="minorEastAsia" w:hAnsi="Century Gothic" w:cs="Arial"/>
        </w:rPr>
      </w:pPr>
    </w:p>
    <w:tbl>
      <w:tblPr>
        <w:tblStyle w:val="TableGrid"/>
        <w:tblW w:w="11057" w:type="dxa"/>
        <w:tblInd w:w="-714" w:type="dxa"/>
        <w:tblLook w:val="04A0" w:firstRow="1" w:lastRow="0" w:firstColumn="1" w:lastColumn="0" w:noHBand="0" w:noVBand="1"/>
      </w:tblPr>
      <w:tblGrid>
        <w:gridCol w:w="2337"/>
        <w:gridCol w:w="6105"/>
        <w:gridCol w:w="2615"/>
      </w:tblGrid>
      <w:tr w:rsidR="00EF74EB" w14:paraId="345934D3" w14:textId="77777777" w:rsidTr="001A118E">
        <w:tc>
          <w:tcPr>
            <w:tcW w:w="11057" w:type="dxa"/>
            <w:gridSpan w:val="3"/>
          </w:tcPr>
          <w:p w14:paraId="57519CF3" w14:textId="77777777" w:rsidR="00EF74EB" w:rsidRPr="00EF74EB" w:rsidRDefault="00EF74EB" w:rsidP="001A118E">
            <w:pPr>
              <w:ind w:left="360"/>
              <w:jc w:val="center"/>
              <w:rPr>
                <w:rFonts w:ascii="Century Gothic" w:hAnsi="Century Gothic" w:cs="Arial"/>
                <w:b/>
              </w:rPr>
            </w:pPr>
            <w:r w:rsidRPr="00EF74EB">
              <w:rPr>
                <w:rFonts w:ascii="Century Gothic" w:eastAsiaTheme="minorEastAsia" w:hAnsi="Century Gothic" w:cs="Arial"/>
                <w:b/>
                <w:bCs/>
              </w:rPr>
              <w:lastRenderedPageBreak/>
              <w:t>POST</w:t>
            </w:r>
          </w:p>
          <w:p w14:paraId="70FEED0B" w14:textId="77777777" w:rsidR="00EF74EB" w:rsidRPr="00EF74EB" w:rsidRDefault="00EF74EB" w:rsidP="001A118E">
            <w:pPr>
              <w:ind w:left="360"/>
              <w:jc w:val="center"/>
              <w:rPr>
                <w:rFonts w:ascii="Century Gothic" w:hAnsi="Century Gothic" w:cs="Arial"/>
                <w:b/>
              </w:rPr>
            </w:pPr>
            <w:r w:rsidRPr="00EF74EB">
              <w:rPr>
                <w:rFonts w:ascii="Century Gothic" w:hAnsi="Century Gothic" w:cs="Arial"/>
                <w:b/>
              </w:rPr>
              <w:t>Person Specification</w:t>
            </w:r>
          </w:p>
          <w:p w14:paraId="7ED8A5DE"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color w:val="000000"/>
              </w:rPr>
              <w:t>Due to the nature of the work the post holder must be at least 18 years of age</w:t>
            </w:r>
          </w:p>
          <w:p w14:paraId="586044FC" w14:textId="77777777" w:rsidR="00EF74EB" w:rsidRPr="00EF74EB" w:rsidRDefault="00EF74EB" w:rsidP="001A118E">
            <w:pPr>
              <w:spacing w:line="240" w:lineRule="atLeast"/>
              <w:rPr>
                <w:rFonts w:ascii="Century Gothic" w:hAnsi="Century Gothic" w:cs="Arial"/>
              </w:rPr>
            </w:pPr>
            <w:r w:rsidRPr="00EF74EB">
              <w:rPr>
                <w:rFonts w:ascii="Century Gothic" w:hAnsi="Century Gothic" w:cs="Arial"/>
              </w:rPr>
              <w:t xml:space="preserve">Applicants must demonstrate that they have the essential criteria </w:t>
            </w:r>
            <w:proofErr w:type="gramStart"/>
            <w:r w:rsidRPr="00EF74EB">
              <w:rPr>
                <w:rFonts w:ascii="Century Gothic" w:hAnsi="Century Gothic" w:cs="Arial"/>
              </w:rPr>
              <w:t>in order to</w:t>
            </w:r>
            <w:proofErr w:type="gramEnd"/>
            <w:r w:rsidRPr="00EF74EB">
              <w:rPr>
                <w:rFonts w:ascii="Century Gothic" w:hAnsi="Century Gothic" w:cs="Arial"/>
              </w:rPr>
              <w:t xml:space="preserve"> be shortlisted for interview.  Your application must show, in detail, how you meet the following essential criteria.</w:t>
            </w:r>
          </w:p>
          <w:p w14:paraId="004363D3"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rPr>
              <w:t>It would also be useful to add, in addition, details of how you meet any desirable criteria that may be listed.</w:t>
            </w:r>
          </w:p>
        </w:tc>
      </w:tr>
      <w:tr w:rsidR="00EF74EB" w14:paraId="46D0B7A6" w14:textId="77777777" w:rsidTr="001A118E">
        <w:tc>
          <w:tcPr>
            <w:tcW w:w="2337" w:type="dxa"/>
            <w:vAlign w:val="center"/>
          </w:tcPr>
          <w:p w14:paraId="5D4C4BB5" w14:textId="77777777" w:rsidR="00EF74EB" w:rsidRPr="00EF74EB" w:rsidRDefault="00EF74EB" w:rsidP="001A118E">
            <w:pPr>
              <w:pStyle w:val="NormalWeb"/>
              <w:rPr>
                <w:rFonts w:ascii="Century Gothic" w:hAnsi="Century Gothic" w:cs="Arial"/>
                <w:color w:val="000000"/>
              </w:rPr>
            </w:pPr>
          </w:p>
        </w:tc>
        <w:tc>
          <w:tcPr>
            <w:tcW w:w="6105" w:type="dxa"/>
            <w:vAlign w:val="bottom"/>
          </w:tcPr>
          <w:p w14:paraId="53014ACD"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b/>
                <w:noProof/>
              </w:rPr>
              <w:t>ESSENTIAL</w:t>
            </w:r>
          </w:p>
        </w:tc>
        <w:tc>
          <w:tcPr>
            <w:tcW w:w="2615" w:type="dxa"/>
            <w:vAlign w:val="bottom"/>
          </w:tcPr>
          <w:p w14:paraId="739F7176"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b/>
                <w:noProof/>
              </w:rPr>
              <w:t>DESIRABLE</w:t>
            </w:r>
          </w:p>
        </w:tc>
      </w:tr>
      <w:tr w:rsidR="00EF74EB" w14:paraId="08DF056B" w14:textId="77777777" w:rsidTr="001A118E">
        <w:tc>
          <w:tcPr>
            <w:tcW w:w="2337" w:type="dxa"/>
          </w:tcPr>
          <w:p w14:paraId="502237D7" w14:textId="77777777" w:rsidR="00EF74EB" w:rsidRPr="00EF74EB" w:rsidRDefault="00EF74EB" w:rsidP="001A118E">
            <w:pPr>
              <w:rPr>
                <w:rFonts w:ascii="Century Gothic" w:hAnsi="Century Gothic" w:cs="Arial"/>
                <w:b/>
                <w:lang w:eastAsia="en-GB"/>
              </w:rPr>
            </w:pPr>
          </w:p>
          <w:p w14:paraId="4BC51975"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b/>
              </w:rPr>
              <w:t xml:space="preserve">Qualifications </w:t>
            </w:r>
          </w:p>
        </w:tc>
        <w:tc>
          <w:tcPr>
            <w:tcW w:w="6105" w:type="dxa"/>
          </w:tcPr>
          <w:p w14:paraId="636E7BFD" w14:textId="77777777" w:rsidR="00EF74EB" w:rsidRPr="00EF74EB" w:rsidRDefault="00EF74EB" w:rsidP="001A118E">
            <w:pPr>
              <w:pStyle w:val="ListParagraph"/>
              <w:numPr>
                <w:ilvl w:val="0"/>
                <w:numId w:val="10"/>
              </w:numPr>
              <w:rPr>
                <w:rFonts w:ascii="Century Gothic" w:hAnsi="Century Gothic" w:cs="Arial"/>
              </w:rPr>
            </w:pPr>
            <w:r w:rsidRPr="00EF74EB">
              <w:rPr>
                <w:rFonts w:ascii="Century Gothic" w:hAnsi="Century Gothic" w:cs="Arial"/>
              </w:rPr>
              <w:t xml:space="preserve">Safeguarding and child protection </w:t>
            </w:r>
          </w:p>
          <w:p w14:paraId="209774A0" w14:textId="77777777" w:rsidR="00EF74EB" w:rsidRPr="00EF74EB" w:rsidRDefault="00EF74EB" w:rsidP="001A118E">
            <w:pPr>
              <w:pStyle w:val="ListParagraph"/>
              <w:numPr>
                <w:ilvl w:val="0"/>
                <w:numId w:val="10"/>
              </w:numPr>
              <w:rPr>
                <w:rFonts w:ascii="Century Gothic" w:hAnsi="Century Gothic" w:cs="Arial"/>
              </w:rPr>
            </w:pPr>
            <w:r w:rsidRPr="00EF74EB">
              <w:rPr>
                <w:rFonts w:ascii="Century Gothic" w:hAnsi="Century Gothic" w:cs="Arial"/>
              </w:rPr>
              <w:t xml:space="preserve">First Aid </w:t>
            </w:r>
          </w:p>
          <w:p w14:paraId="6D61DE30" w14:textId="77777777" w:rsidR="00EF74EB" w:rsidRPr="00EF74EB" w:rsidRDefault="00EF74EB" w:rsidP="001A118E">
            <w:pPr>
              <w:pStyle w:val="ListParagraph"/>
              <w:numPr>
                <w:ilvl w:val="0"/>
                <w:numId w:val="10"/>
              </w:numPr>
              <w:rPr>
                <w:rFonts w:ascii="Century Gothic" w:hAnsi="Century Gothic" w:cs="Arial"/>
              </w:rPr>
            </w:pPr>
            <w:r w:rsidRPr="00EF74EB">
              <w:rPr>
                <w:rFonts w:ascii="Century Gothic" w:hAnsi="Century Gothic" w:cs="Arial"/>
              </w:rPr>
              <w:t>Relevant Play Leader/teacher qualification</w:t>
            </w:r>
          </w:p>
          <w:p w14:paraId="5E95BCE4" w14:textId="77777777" w:rsidR="00EF74EB" w:rsidRPr="00EF74EB" w:rsidRDefault="00EF74EB" w:rsidP="001A118E">
            <w:pPr>
              <w:pStyle w:val="NormalWeb"/>
              <w:rPr>
                <w:rFonts w:ascii="Century Gothic" w:hAnsi="Century Gothic" w:cs="Arial"/>
                <w:color w:val="000000"/>
              </w:rPr>
            </w:pPr>
          </w:p>
        </w:tc>
        <w:tc>
          <w:tcPr>
            <w:tcW w:w="2615" w:type="dxa"/>
          </w:tcPr>
          <w:p w14:paraId="317C4E92" w14:textId="77777777" w:rsidR="00EF74EB" w:rsidRPr="00EF74EB" w:rsidRDefault="00EF74EB" w:rsidP="001A118E">
            <w:pPr>
              <w:pStyle w:val="NormalWeb"/>
              <w:rPr>
                <w:rFonts w:ascii="Century Gothic" w:hAnsi="Century Gothic" w:cs="Arial"/>
                <w:color w:val="000000"/>
              </w:rPr>
            </w:pPr>
          </w:p>
        </w:tc>
      </w:tr>
      <w:tr w:rsidR="00EF74EB" w14:paraId="021CF5CE" w14:textId="77777777" w:rsidTr="001A118E">
        <w:tc>
          <w:tcPr>
            <w:tcW w:w="2337" w:type="dxa"/>
          </w:tcPr>
          <w:p w14:paraId="6EDF8D32" w14:textId="77777777" w:rsidR="00EF74EB" w:rsidRPr="00EF74EB" w:rsidRDefault="00EF74EB" w:rsidP="001A118E">
            <w:pPr>
              <w:rPr>
                <w:rFonts w:ascii="Century Gothic" w:hAnsi="Century Gothic" w:cs="Arial"/>
                <w:b/>
                <w:lang w:eastAsia="en-GB"/>
              </w:rPr>
            </w:pPr>
          </w:p>
          <w:p w14:paraId="1138A144"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b/>
              </w:rPr>
              <w:t>Experience</w:t>
            </w:r>
          </w:p>
        </w:tc>
        <w:tc>
          <w:tcPr>
            <w:tcW w:w="6105" w:type="dxa"/>
          </w:tcPr>
          <w:p w14:paraId="448F68F9" w14:textId="77777777" w:rsidR="00EF74EB" w:rsidRPr="00EF74EB" w:rsidRDefault="00EF74EB" w:rsidP="001A118E">
            <w:pPr>
              <w:rPr>
                <w:rFonts w:ascii="Century Gothic" w:hAnsi="Century Gothic" w:cs="Arial"/>
              </w:rPr>
            </w:pPr>
          </w:p>
          <w:p w14:paraId="4CBAE5EF" w14:textId="77777777" w:rsidR="00EF74EB" w:rsidRPr="00EF74EB" w:rsidRDefault="00EF74EB" w:rsidP="001A118E">
            <w:pPr>
              <w:pStyle w:val="ListParagraph"/>
              <w:numPr>
                <w:ilvl w:val="0"/>
                <w:numId w:val="10"/>
              </w:numPr>
              <w:rPr>
                <w:rFonts w:ascii="Century Gothic" w:hAnsi="Century Gothic" w:cs="Arial"/>
                <w:color w:val="000000" w:themeColor="text1"/>
              </w:rPr>
            </w:pPr>
            <w:r w:rsidRPr="00EF74EB">
              <w:rPr>
                <w:rFonts w:ascii="Century Gothic" w:hAnsi="Century Gothic" w:cs="Arial"/>
              </w:rPr>
              <w:t>Candidates must have knowledge and experience of running Play opportunities for children.</w:t>
            </w:r>
          </w:p>
          <w:p w14:paraId="3913D49F" w14:textId="77777777" w:rsidR="00EF74EB" w:rsidRPr="00EF74EB" w:rsidRDefault="00EF74EB" w:rsidP="001A118E">
            <w:pPr>
              <w:pStyle w:val="ListParagraph"/>
              <w:numPr>
                <w:ilvl w:val="0"/>
                <w:numId w:val="10"/>
              </w:numPr>
              <w:rPr>
                <w:rFonts w:ascii="Century Gothic" w:hAnsi="Century Gothic" w:cs="Arial"/>
              </w:rPr>
            </w:pPr>
            <w:r w:rsidRPr="00EF74EB">
              <w:rPr>
                <w:rFonts w:ascii="Century Gothic" w:hAnsi="Century Gothic" w:cs="Arial"/>
                <w:color w:val="000000"/>
              </w:rPr>
              <w:t>Experience of working effectively within a team</w:t>
            </w:r>
          </w:p>
          <w:p w14:paraId="48D0A696" w14:textId="77777777" w:rsidR="00EF74EB" w:rsidRPr="00EF74EB" w:rsidRDefault="00EF74EB" w:rsidP="001A118E">
            <w:pPr>
              <w:pStyle w:val="ListParagraph"/>
              <w:numPr>
                <w:ilvl w:val="0"/>
                <w:numId w:val="10"/>
              </w:numPr>
              <w:rPr>
                <w:rFonts w:ascii="Century Gothic" w:hAnsi="Century Gothic" w:cs="Arial"/>
              </w:rPr>
            </w:pPr>
            <w:r w:rsidRPr="00EF74EB">
              <w:rPr>
                <w:rFonts w:ascii="Century Gothic" w:hAnsi="Century Gothic" w:cs="Arial"/>
              </w:rPr>
              <w:t>Ability to work on own initiative and efficiently plan</w:t>
            </w:r>
          </w:p>
          <w:p w14:paraId="0793A5A2"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rPr>
              <w:t>Willingness to learn, receive and apply training</w:t>
            </w:r>
          </w:p>
        </w:tc>
        <w:tc>
          <w:tcPr>
            <w:tcW w:w="2615" w:type="dxa"/>
          </w:tcPr>
          <w:p w14:paraId="4645E2DC" w14:textId="77777777" w:rsidR="00EF74EB" w:rsidRPr="00EF74EB" w:rsidRDefault="00EF74EB" w:rsidP="001A118E">
            <w:pPr>
              <w:pStyle w:val="NormalWeb"/>
              <w:rPr>
                <w:rFonts w:ascii="Century Gothic" w:hAnsi="Century Gothic" w:cs="Arial"/>
                <w:color w:val="000000"/>
              </w:rPr>
            </w:pPr>
          </w:p>
        </w:tc>
      </w:tr>
      <w:tr w:rsidR="00EF74EB" w14:paraId="1E57AD71" w14:textId="77777777" w:rsidTr="001A118E">
        <w:tc>
          <w:tcPr>
            <w:tcW w:w="2337" w:type="dxa"/>
          </w:tcPr>
          <w:p w14:paraId="2C0E982F" w14:textId="77777777" w:rsidR="00EF74EB" w:rsidRPr="00EF74EB" w:rsidRDefault="00EF74EB" w:rsidP="001A118E">
            <w:pPr>
              <w:rPr>
                <w:rFonts w:ascii="Century Gothic" w:hAnsi="Century Gothic" w:cs="Arial"/>
                <w:b/>
                <w:lang w:eastAsia="en-GB"/>
              </w:rPr>
            </w:pPr>
          </w:p>
          <w:p w14:paraId="46F10D55"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b/>
              </w:rPr>
              <w:t>Specific Skills/ Knowledge</w:t>
            </w:r>
          </w:p>
        </w:tc>
        <w:tc>
          <w:tcPr>
            <w:tcW w:w="6105" w:type="dxa"/>
          </w:tcPr>
          <w:p w14:paraId="28994096" w14:textId="77777777" w:rsidR="00EF74EB" w:rsidRPr="00EF74EB" w:rsidRDefault="00EF74EB" w:rsidP="001A118E">
            <w:pPr>
              <w:pStyle w:val="ListParagraph"/>
              <w:numPr>
                <w:ilvl w:val="0"/>
                <w:numId w:val="12"/>
              </w:numPr>
              <w:rPr>
                <w:rFonts w:ascii="Century Gothic" w:eastAsia="Calibri" w:hAnsi="Century Gothic" w:cs="Arial"/>
              </w:rPr>
            </w:pPr>
            <w:r w:rsidRPr="00EF74EB">
              <w:rPr>
                <w:rFonts w:ascii="Century Gothic" w:eastAsia="Calibri" w:hAnsi="Century Gothic" w:cs="Arial"/>
              </w:rPr>
              <w:t>Excellent administration skills</w:t>
            </w:r>
          </w:p>
          <w:p w14:paraId="1A4F71A4" w14:textId="77777777" w:rsidR="00EF74EB" w:rsidRPr="00EF74EB" w:rsidRDefault="00EF74EB" w:rsidP="001A118E">
            <w:pPr>
              <w:pStyle w:val="ListParagraph"/>
              <w:numPr>
                <w:ilvl w:val="0"/>
                <w:numId w:val="12"/>
              </w:numPr>
              <w:rPr>
                <w:rFonts w:ascii="Century Gothic" w:eastAsia="Calibri" w:hAnsi="Century Gothic" w:cs="Arial"/>
              </w:rPr>
            </w:pPr>
            <w:r w:rsidRPr="00EF74EB">
              <w:rPr>
                <w:rFonts w:ascii="Century Gothic" w:eastAsia="Calibri" w:hAnsi="Century Gothic" w:cs="Arial"/>
              </w:rPr>
              <w:t>Excellent IT skills</w:t>
            </w:r>
          </w:p>
          <w:p w14:paraId="74C76E6D" w14:textId="77777777" w:rsidR="00EF74EB" w:rsidRPr="00EF74EB" w:rsidRDefault="00EF74EB" w:rsidP="001A118E">
            <w:pPr>
              <w:pStyle w:val="NormalWeb"/>
              <w:numPr>
                <w:ilvl w:val="0"/>
                <w:numId w:val="12"/>
              </w:numPr>
              <w:rPr>
                <w:rFonts w:ascii="Century Gothic" w:hAnsi="Century Gothic" w:cs="Arial"/>
                <w:color w:val="000000"/>
              </w:rPr>
            </w:pPr>
            <w:r w:rsidRPr="00EF74EB">
              <w:rPr>
                <w:rFonts w:ascii="Century Gothic" w:hAnsi="Century Gothic" w:cs="Arial"/>
                <w:color w:val="000000"/>
              </w:rPr>
              <w:t>An understanding of the importance of play in children’s development</w:t>
            </w:r>
          </w:p>
          <w:p w14:paraId="21E4413D" w14:textId="77777777" w:rsidR="00EF74EB" w:rsidRPr="00EF74EB" w:rsidRDefault="00EF74EB" w:rsidP="001A118E">
            <w:pPr>
              <w:pStyle w:val="ListParagraph"/>
              <w:numPr>
                <w:ilvl w:val="0"/>
                <w:numId w:val="12"/>
              </w:numPr>
              <w:rPr>
                <w:rFonts w:ascii="Century Gothic" w:eastAsia="Calibri" w:hAnsi="Century Gothic" w:cs="Arial"/>
              </w:rPr>
            </w:pPr>
            <w:r w:rsidRPr="00EF74EB">
              <w:rPr>
                <w:rFonts w:ascii="Century Gothic" w:eastAsia="Calibri" w:hAnsi="Century Gothic" w:cs="Arial"/>
              </w:rPr>
              <w:t>Ability to communicate effectively</w:t>
            </w:r>
          </w:p>
          <w:p w14:paraId="4CA77B87" w14:textId="77777777" w:rsidR="00EF74EB" w:rsidRPr="00EF74EB" w:rsidRDefault="00EF74EB" w:rsidP="001A118E">
            <w:pPr>
              <w:pStyle w:val="NormalWeb"/>
              <w:rPr>
                <w:rFonts w:ascii="Century Gothic" w:hAnsi="Century Gothic" w:cs="Arial"/>
                <w:color w:val="000000"/>
              </w:rPr>
            </w:pPr>
          </w:p>
        </w:tc>
        <w:tc>
          <w:tcPr>
            <w:tcW w:w="2615" w:type="dxa"/>
          </w:tcPr>
          <w:p w14:paraId="503AD6FD" w14:textId="77777777" w:rsidR="00EF74EB" w:rsidRPr="00EF74EB" w:rsidRDefault="00EF74EB" w:rsidP="001A118E">
            <w:pPr>
              <w:spacing w:after="200" w:line="276" w:lineRule="auto"/>
              <w:ind w:left="360"/>
              <w:contextualSpacing/>
              <w:rPr>
                <w:rFonts w:ascii="Century Gothic" w:eastAsia="Calibri" w:hAnsi="Century Gothic" w:cs="Arial"/>
                <w:lang w:val="en-US"/>
              </w:rPr>
            </w:pPr>
          </w:p>
          <w:p w14:paraId="7C5685CB" w14:textId="77777777" w:rsidR="00EF74EB" w:rsidRPr="00EF74EB" w:rsidRDefault="00EF74EB" w:rsidP="001A118E">
            <w:pPr>
              <w:pStyle w:val="NormalWeb"/>
              <w:rPr>
                <w:rFonts w:ascii="Century Gothic" w:hAnsi="Century Gothic" w:cs="Arial"/>
                <w:color w:val="000000"/>
              </w:rPr>
            </w:pPr>
          </w:p>
        </w:tc>
      </w:tr>
      <w:tr w:rsidR="00EF74EB" w14:paraId="0D387E5F" w14:textId="77777777" w:rsidTr="001A118E">
        <w:tc>
          <w:tcPr>
            <w:tcW w:w="2337" w:type="dxa"/>
          </w:tcPr>
          <w:p w14:paraId="24A582B9" w14:textId="77777777" w:rsidR="00EF74EB" w:rsidRPr="00EF74EB" w:rsidRDefault="00EF74EB" w:rsidP="001A118E">
            <w:pPr>
              <w:rPr>
                <w:rFonts w:ascii="Century Gothic" w:hAnsi="Century Gothic" w:cs="Arial"/>
                <w:b/>
                <w:lang w:eastAsia="en-GB"/>
              </w:rPr>
            </w:pPr>
          </w:p>
          <w:p w14:paraId="7C94AF4C" w14:textId="77777777" w:rsidR="00EF74EB" w:rsidRPr="00EF74EB" w:rsidRDefault="00EF74EB" w:rsidP="001A118E">
            <w:pPr>
              <w:rPr>
                <w:rFonts w:ascii="Century Gothic" w:hAnsi="Century Gothic" w:cs="Arial"/>
                <w:b/>
                <w:bCs/>
              </w:rPr>
            </w:pPr>
            <w:r w:rsidRPr="00EF74EB">
              <w:rPr>
                <w:rFonts w:ascii="Century Gothic" w:hAnsi="Century Gothic" w:cs="Arial"/>
                <w:b/>
                <w:bCs/>
              </w:rPr>
              <w:t xml:space="preserve">Attitudes/Personal </w:t>
            </w:r>
          </w:p>
          <w:p w14:paraId="6F15EA5F" w14:textId="77777777" w:rsidR="00EF74EB" w:rsidRPr="00EF74EB" w:rsidRDefault="00EF74EB" w:rsidP="001A118E">
            <w:pPr>
              <w:pStyle w:val="NormalWeb"/>
              <w:rPr>
                <w:rFonts w:ascii="Century Gothic" w:hAnsi="Century Gothic" w:cs="Arial"/>
                <w:color w:val="000000"/>
              </w:rPr>
            </w:pPr>
            <w:r w:rsidRPr="00EF74EB">
              <w:rPr>
                <w:rFonts w:ascii="Century Gothic" w:hAnsi="Century Gothic" w:cs="Arial"/>
                <w:b/>
                <w:bCs/>
              </w:rPr>
              <w:t>Characteristics</w:t>
            </w:r>
          </w:p>
        </w:tc>
        <w:tc>
          <w:tcPr>
            <w:tcW w:w="6105" w:type="dxa"/>
          </w:tcPr>
          <w:p w14:paraId="36CD30C7" w14:textId="77777777" w:rsidR="00EF74EB" w:rsidRPr="00EF74EB" w:rsidRDefault="00EF74EB" w:rsidP="001A118E">
            <w:pPr>
              <w:pStyle w:val="NormalWeb"/>
              <w:numPr>
                <w:ilvl w:val="0"/>
                <w:numId w:val="7"/>
              </w:numPr>
              <w:rPr>
                <w:rFonts w:ascii="Century Gothic" w:hAnsi="Century Gothic" w:cs="Arial"/>
                <w:color w:val="000000"/>
              </w:rPr>
            </w:pPr>
            <w:r w:rsidRPr="00EF74EB">
              <w:rPr>
                <w:rFonts w:ascii="Century Gothic" w:hAnsi="Century Gothic" w:cs="Arial"/>
                <w:color w:val="000000"/>
              </w:rPr>
              <w:t xml:space="preserve">Highly self-motivated organiser </w:t>
            </w:r>
          </w:p>
          <w:p w14:paraId="78D51C47" w14:textId="77777777" w:rsidR="00EF74EB" w:rsidRPr="00EF74EB" w:rsidRDefault="00EF74EB" w:rsidP="001A118E">
            <w:pPr>
              <w:pStyle w:val="NormalWeb"/>
              <w:numPr>
                <w:ilvl w:val="0"/>
                <w:numId w:val="7"/>
              </w:numPr>
              <w:rPr>
                <w:rFonts w:ascii="Century Gothic" w:hAnsi="Century Gothic" w:cs="Arial"/>
                <w:color w:val="000000"/>
              </w:rPr>
            </w:pPr>
            <w:r w:rsidRPr="00EF74EB">
              <w:rPr>
                <w:rFonts w:ascii="Century Gothic" w:hAnsi="Century Gothic" w:cs="Arial"/>
                <w:color w:val="000000"/>
              </w:rPr>
              <w:t>Accurate time keeping</w:t>
            </w:r>
          </w:p>
          <w:p w14:paraId="22AAD5C4" w14:textId="77777777" w:rsidR="00EF74EB" w:rsidRPr="00EF74EB" w:rsidRDefault="00EF74EB" w:rsidP="001A118E">
            <w:pPr>
              <w:pStyle w:val="NormalWeb"/>
              <w:numPr>
                <w:ilvl w:val="0"/>
                <w:numId w:val="7"/>
              </w:numPr>
              <w:rPr>
                <w:rFonts w:ascii="Century Gothic" w:hAnsi="Century Gothic" w:cs="Arial"/>
                <w:color w:val="000000"/>
              </w:rPr>
            </w:pPr>
            <w:r w:rsidRPr="00EF74EB">
              <w:rPr>
                <w:rFonts w:ascii="Century Gothic" w:hAnsi="Century Gothic" w:cs="Arial"/>
                <w:color w:val="000000"/>
              </w:rPr>
              <w:t>Creative, fun, approachable and reliable</w:t>
            </w:r>
          </w:p>
          <w:p w14:paraId="0ED7915B" w14:textId="77777777" w:rsidR="00EF74EB" w:rsidRPr="00EF74EB" w:rsidRDefault="00EF74EB" w:rsidP="001A118E">
            <w:pPr>
              <w:pStyle w:val="NormalWeb"/>
              <w:numPr>
                <w:ilvl w:val="0"/>
                <w:numId w:val="7"/>
              </w:numPr>
              <w:rPr>
                <w:rFonts w:ascii="Century Gothic" w:hAnsi="Century Gothic" w:cs="Arial"/>
                <w:color w:val="000000"/>
              </w:rPr>
            </w:pPr>
            <w:r w:rsidRPr="00EF74EB">
              <w:rPr>
                <w:rFonts w:ascii="Century Gothic" w:hAnsi="Century Gothic" w:cs="Arial"/>
                <w:color w:val="000000"/>
              </w:rPr>
              <w:t>Flexible and adaptable approach</w:t>
            </w:r>
          </w:p>
          <w:p w14:paraId="7EEFF8AB" w14:textId="77777777" w:rsidR="00EF74EB" w:rsidRPr="00EF74EB" w:rsidRDefault="00EF74EB" w:rsidP="001A118E">
            <w:pPr>
              <w:pStyle w:val="NormalWeb"/>
              <w:rPr>
                <w:rFonts w:ascii="Century Gothic" w:hAnsi="Century Gothic" w:cs="Arial"/>
                <w:color w:val="000000"/>
              </w:rPr>
            </w:pPr>
          </w:p>
        </w:tc>
        <w:tc>
          <w:tcPr>
            <w:tcW w:w="2615" w:type="dxa"/>
          </w:tcPr>
          <w:p w14:paraId="5723A331" w14:textId="77777777" w:rsidR="00EF74EB" w:rsidRPr="00EF74EB" w:rsidRDefault="00EF74EB" w:rsidP="001A118E">
            <w:pPr>
              <w:pStyle w:val="NormalWeb"/>
              <w:rPr>
                <w:rFonts w:ascii="Century Gothic" w:hAnsi="Century Gothic" w:cs="Arial"/>
                <w:color w:val="000000"/>
              </w:rPr>
            </w:pPr>
          </w:p>
        </w:tc>
      </w:tr>
    </w:tbl>
    <w:p w14:paraId="36631E0C" w14:textId="77777777" w:rsidR="00AD30E3" w:rsidRPr="00EF74EB" w:rsidRDefault="00AD30E3" w:rsidP="36251650">
      <w:pPr>
        <w:pStyle w:val="BodyText2"/>
        <w:jc w:val="left"/>
        <w:rPr>
          <w:rFonts w:ascii="Century Gothic" w:eastAsiaTheme="minorEastAsia" w:hAnsi="Century Gothic"/>
          <w:szCs w:val="24"/>
        </w:rPr>
      </w:pPr>
    </w:p>
    <w:p w14:paraId="2473F970" w14:textId="1034F3B7" w:rsidR="00AD30E3" w:rsidRPr="00EF74EB" w:rsidRDefault="00AD30E3" w:rsidP="36251650">
      <w:pPr>
        <w:pStyle w:val="BodyText2"/>
        <w:jc w:val="left"/>
        <w:rPr>
          <w:rFonts w:ascii="Century Gothic" w:eastAsiaTheme="minorEastAsia" w:hAnsi="Century Gothic"/>
          <w:szCs w:val="24"/>
        </w:rPr>
      </w:pPr>
    </w:p>
    <w:p w14:paraId="5A766588" w14:textId="0B21F923" w:rsidR="00AD30E3" w:rsidRPr="00EF74EB" w:rsidRDefault="00AD30E3" w:rsidP="36251650">
      <w:pPr>
        <w:pStyle w:val="BodyText2"/>
        <w:jc w:val="left"/>
        <w:rPr>
          <w:rFonts w:ascii="Century Gothic" w:eastAsiaTheme="minorEastAsia" w:hAnsi="Century Gothic"/>
          <w:szCs w:val="24"/>
        </w:rPr>
      </w:pPr>
    </w:p>
    <w:p w14:paraId="3D3A3073" w14:textId="7C617787" w:rsidR="00AD30E3" w:rsidRPr="00EF74EB" w:rsidRDefault="00AD30E3" w:rsidP="36251650">
      <w:pPr>
        <w:pStyle w:val="BodyText2"/>
        <w:jc w:val="left"/>
        <w:rPr>
          <w:rFonts w:ascii="Century Gothic" w:eastAsiaTheme="minorEastAsia" w:hAnsi="Century Gothic"/>
          <w:szCs w:val="24"/>
        </w:rPr>
      </w:pPr>
    </w:p>
    <w:p w14:paraId="6A350CF9" w14:textId="332DEA28" w:rsidR="36251650" w:rsidRPr="00EF74EB" w:rsidRDefault="36251650" w:rsidP="36251650">
      <w:pPr>
        <w:pStyle w:val="BodyText2"/>
        <w:jc w:val="left"/>
        <w:rPr>
          <w:rFonts w:ascii="Century Gothic" w:hAnsi="Century Gothic"/>
          <w:szCs w:val="24"/>
        </w:rPr>
      </w:pPr>
    </w:p>
    <w:p w14:paraId="01B4F63F" w14:textId="2DD408CD" w:rsidR="008038A5" w:rsidRPr="00EF74EB" w:rsidRDefault="008038A5" w:rsidP="008038A5">
      <w:pPr>
        <w:pStyle w:val="NoSpacing"/>
        <w:rPr>
          <w:rFonts w:ascii="Century Gothic" w:hAnsi="Century Gothic" w:cs="Arial"/>
          <w:sz w:val="24"/>
          <w:szCs w:val="24"/>
        </w:rPr>
      </w:pPr>
      <w:r w:rsidRPr="00EF74EB">
        <w:rPr>
          <w:rFonts w:ascii="Century Gothic" w:hAnsi="Century Gothic" w:cs="Arial"/>
          <w:sz w:val="24"/>
          <w:szCs w:val="24"/>
        </w:rPr>
        <w:t>JRG date: 25/05/22</w:t>
      </w:r>
    </w:p>
    <w:p w14:paraId="54B5F988" w14:textId="77777777" w:rsidR="00D24422" w:rsidRPr="00EF74EB" w:rsidRDefault="00D24422" w:rsidP="00D24422">
      <w:pPr>
        <w:rPr>
          <w:rFonts w:ascii="Century Gothic" w:hAnsi="Century Gothic" w:cs="Arial"/>
          <w:color w:val="000000"/>
        </w:rPr>
      </w:pPr>
    </w:p>
    <w:p w14:paraId="324B77A3" w14:textId="4463D555" w:rsidR="00845B84" w:rsidRPr="00EF74EB" w:rsidRDefault="00D24422" w:rsidP="00EF74EB">
      <w:pPr>
        <w:rPr>
          <w:rFonts w:ascii="Century Gothic" w:hAnsi="Century Gothic" w:cs="Arial"/>
        </w:rPr>
      </w:pPr>
      <w:r w:rsidRPr="00EF74EB">
        <w:rPr>
          <w:rFonts w:ascii="Century Gothic" w:hAnsi="Century Gothic" w:cs="Arial"/>
        </w:rPr>
        <w:br/>
      </w:r>
    </w:p>
    <w:sectPr w:rsidR="00845B84" w:rsidRPr="00EF74EB" w:rsidSect="00E615C2">
      <w:footerReference w:type="even" r:id="rId12"/>
      <w:footerReference w:type="default" r:id="rId13"/>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DE56" w14:textId="77777777" w:rsidR="00D9772F" w:rsidRDefault="00D9772F">
      <w:r>
        <w:separator/>
      </w:r>
    </w:p>
  </w:endnote>
  <w:endnote w:type="continuationSeparator" w:id="0">
    <w:p w14:paraId="12304027" w14:textId="77777777" w:rsidR="00D9772F" w:rsidRDefault="00D9772F">
      <w:r>
        <w:continuationSeparator/>
      </w:r>
    </w:p>
  </w:endnote>
  <w:endnote w:type="continuationNotice" w:id="1">
    <w:p w14:paraId="57925707" w14:textId="77777777" w:rsidR="00D9772F" w:rsidRDefault="00D97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F00B7" w:rsidRPr="00287D35" w:rsidRDefault="001F00B7">
    <w:pPr>
      <w:pStyle w:val="Footer"/>
      <w:framePr w:wrap="around" w:vAnchor="text" w:hAnchor="margin" w:xAlign="right" w:y="1"/>
      <w:rPr>
        <w:rStyle w:val="PageNumber"/>
        <w:sz w:val="20"/>
      </w:rPr>
    </w:pPr>
    <w:r w:rsidRPr="00287D35">
      <w:rPr>
        <w:rStyle w:val="PageNumber"/>
        <w:sz w:val="20"/>
      </w:rPr>
      <w:fldChar w:fldCharType="begin"/>
    </w:r>
    <w:r w:rsidRPr="00287D35">
      <w:rPr>
        <w:rStyle w:val="PageNumber"/>
        <w:sz w:val="20"/>
      </w:rPr>
      <w:instrText xml:space="preserve">PAGE  </w:instrText>
    </w:r>
    <w:r w:rsidRPr="00287D35">
      <w:rPr>
        <w:rStyle w:val="PageNumber"/>
        <w:sz w:val="20"/>
      </w:rPr>
      <w:fldChar w:fldCharType="end"/>
    </w:r>
  </w:p>
  <w:p w14:paraId="2946DB82" w14:textId="77777777" w:rsidR="001F00B7" w:rsidRPr="00287D35" w:rsidRDefault="001F00B7">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151226" w:rsidRDefault="00151226">
    <w:pPr>
      <w:pStyle w:val="Footer"/>
      <w:jc w:val="right"/>
    </w:pPr>
    <w:r>
      <w:fldChar w:fldCharType="begin"/>
    </w:r>
    <w:r>
      <w:instrText xml:space="preserve"> PAGE   \* MERGEFORMAT </w:instrText>
    </w:r>
    <w:r>
      <w:fldChar w:fldCharType="separate"/>
    </w:r>
    <w:r w:rsidR="00B7263B">
      <w:rPr>
        <w:noProof/>
      </w:rPr>
      <w:t>2</w:t>
    </w:r>
    <w:r>
      <w:rPr>
        <w:noProof/>
      </w:rPr>
      <w:fldChar w:fldCharType="end"/>
    </w:r>
  </w:p>
  <w:p w14:paraId="28D64569" w14:textId="0894DADB" w:rsidR="00CB077A" w:rsidRPr="00B7263B" w:rsidRDefault="00235644">
    <w:pPr>
      <w:pStyle w:val="Footer"/>
      <w:rPr>
        <w:rFonts w:ascii="Arial" w:hAnsi="Arial" w:cs="Arial"/>
      </w:rPr>
    </w:pPr>
    <w:r>
      <w:rPr>
        <w:rFonts w:ascii="Arial" w:hAnsi="Arial" w:cs="Arial"/>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3558" w14:textId="77777777" w:rsidR="00D9772F" w:rsidRDefault="00D9772F">
      <w:r>
        <w:separator/>
      </w:r>
    </w:p>
  </w:footnote>
  <w:footnote w:type="continuationSeparator" w:id="0">
    <w:p w14:paraId="2E53DF27" w14:textId="77777777" w:rsidR="00D9772F" w:rsidRDefault="00D9772F">
      <w:r>
        <w:continuationSeparator/>
      </w:r>
    </w:p>
  </w:footnote>
  <w:footnote w:type="continuationNotice" w:id="1">
    <w:p w14:paraId="6284AD9F" w14:textId="77777777" w:rsidR="00D9772F" w:rsidRDefault="00D97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485"/>
    <w:multiLevelType w:val="hybridMultilevel"/>
    <w:tmpl w:val="21809E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E295B8C"/>
    <w:multiLevelType w:val="hybridMultilevel"/>
    <w:tmpl w:val="A37A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46C3"/>
    <w:multiLevelType w:val="hybridMultilevel"/>
    <w:tmpl w:val="CED45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27A48"/>
    <w:multiLevelType w:val="hybridMultilevel"/>
    <w:tmpl w:val="6A2A2A6C"/>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75B09AB"/>
    <w:multiLevelType w:val="hybridMultilevel"/>
    <w:tmpl w:val="39422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F45831"/>
    <w:multiLevelType w:val="hybridMultilevel"/>
    <w:tmpl w:val="3BAEE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CF6426"/>
    <w:multiLevelType w:val="hybridMultilevel"/>
    <w:tmpl w:val="BB08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22384"/>
    <w:multiLevelType w:val="hybridMultilevel"/>
    <w:tmpl w:val="640C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15457"/>
    <w:multiLevelType w:val="hybridMultilevel"/>
    <w:tmpl w:val="C298C6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76AF65F0"/>
    <w:multiLevelType w:val="hybridMultilevel"/>
    <w:tmpl w:val="755E2AC4"/>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93397D"/>
    <w:multiLevelType w:val="hybridMultilevel"/>
    <w:tmpl w:val="6F42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900347">
    <w:abstractNumId w:val="2"/>
  </w:num>
  <w:num w:numId="2" w16cid:durableId="824979048">
    <w:abstractNumId w:val="8"/>
  </w:num>
  <w:num w:numId="3" w16cid:durableId="526217520">
    <w:abstractNumId w:val="9"/>
  </w:num>
  <w:num w:numId="4" w16cid:durableId="1993098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273629">
    <w:abstractNumId w:val="0"/>
  </w:num>
  <w:num w:numId="6" w16cid:durableId="1517110453">
    <w:abstractNumId w:val="3"/>
  </w:num>
  <w:num w:numId="7" w16cid:durableId="1034692162">
    <w:abstractNumId w:val="10"/>
  </w:num>
  <w:num w:numId="8" w16cid:durableId="1140924219">
    <w:abstractNumId w:val="5"/>
  </w:num>
  <w:num w:numId="9" w16cid:durableId="644436004">
    <w:abstractNumId w:val="6"/>
  </w:num>
  <w:num w:numId="10" w16cid:durableId="1637755296">
    <w:abstractNumId w:val="1"/>
  </w:num>
  <w:num w:numId="11" w16cid:durableId="1207793412">
    <w:abstractNumId w:val="4"/>
  </w:num>
  <w:num w:numId="12" w16cid:durableId="8636406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30"/>
    <w:rsid w:val="000012F0"/>
    <w:rsid w:val="00035640"/>
    <w:rsid w:val="00063E8A"/>
    <w:rsid w:val="000729D1"/>
    <w:rsid w:val="00087225"/>
    <w:rsid w:val="000A7BD0"/>
    <w:rsid w:val="000D54D5"/>
    <w:rsid w:val="000E516C"/>
    <w:rsid w:val="000F47EE"/>
    <w:rsid w:val="00107B37"/>
    <w:rsid w:val="00114544"/>
    <w:rsid w:val="0014638A"/>
    <w:rsid w:val="00151226"/>
    <w:rsid w:val="00154191"/>
    <w:rsid w:val="001628A7"/>
    <w:rsid w:val="00180EC0"/>
    <w:rsid w:val="001B2CCD"/>
    <w:rsid w:val="001B7DB7"/>
    <w:rsid w:val="001D7C6A"/>
    <w:rsid w:val="001D7FB6"/>
    <w:rsid w:val="001E1414"/>
    <w:rsid w:val="001E49AE"/>
    <w:rsid w:val="001F00B7"/>
    <w:rsid w:val="001F3019"/>
    <w:rsid w:val="00204907"/>
    <w:rsid w:val="002051DE"/>
    <w:rsid w:val="002062AE"/>
    <w:rsid w:val="0021098C"/>
    <w:rsid w:val="00215CE5"/>
    <w:rsid w:val="002172F0"/>
    <w:rsid w:val="002333A2"/>
    <w:rsid w:val="00235644"/>
    <w:rsid w:val="002424A9"/>
    <w:rsid w:val="0024671A"/>
    <w:rsid w:val="00254A59"/>
    <w:rsid w:val="00261CAD"/>
    <w:rsid w:val="00265FB4"/>
    <w:rsid w:val="00267ED7"/>
    <w:rsid w:val="00287D35"/>
    <w:rsid w:val="00296E5A"/>
    <w:rsid w:val="002B273F"/>
    <w:rsid w:val="002B341E"/>
    <w:rsid w:val="002B4E58"/>
    <w:rsid w:val="00315C03"/>
    <w:rsid w:val="00321242"/>
    <w:rsid w:val="0034CE47"/>
    <w:rsid w:val="00360C20"/>
    <w:rsid w:val="003633BA"/>
    <w:rsid w:val="0038015B"/>
    <w:rsid w:val="003A6CD8"/>
    <w:rsid w:val="003E062C"/>
    <w:rsid w:val="003F1744"/>
    <w:rsid w:val="003F508C"/>
    <w:rsid w:val="00410B98"/>
    <w:rsid w:val="004141B4"/>
    <w:rsid w:val="004228EE"/>
    <w:rsid w:val="00423CA5"/>
    <w:rsid w:val="004363E9"/>
    <w:rsid w:val="0044010C"/>
    <w:rsid w:val="00441D71"/>
    <w:rsid w:val="004439A9"/>
    <w:rsid w:val="004459FD"/>
    <w:rsid w:val="00446905"/>
    <w:rsid w:val="00457945"/>
    <w:rsid w:val="00480E74"/>
    <w:rsid w:val="00493CEF"/>
    <w:rsid w:val="004A6FE3"/>
    <w:rsid w:val="004C55B8"/>
    <w:rsid w:val="004D451D"/>
    <w:rsid w:val="004D547B"/>
    <w:rsid w:val="004E3BDD"/>
    <w:rsid w:val="004E5B34"/>
    <w:rsid w:val="004F1A12"/>
    <w:rsid w:val="00506668"/>
    <w:rsid w:val="00512839"/>
    <w:rsid w:val="005356ED"/>
    <w:rsid w:val="00550502"/>
    <w:rsid w:val="005600F7"/>
    <w:rsid w:val="00565045"/>
    <w:rsid w:val="005713D3"/>
    <w:rsid w:val="005719A4"/>
    <w:rsid w:val="005726DE"/>
    <w:rsid w:val="00572E17"/>
    <w:rsid w:val="005737BC"/>
    <w:rsid w:val="00574036"/>
    <w:rsid w:val="00575D0E"/>
    <w:rsid w:val="0058723A"/>
    <w:rsid w:val="005902CC"/>
    <w:rsid w:val="005935C6"/>
    <w:rsid w:val="005D37EE"/>
    <w:rsid w:val="005D4814"/>
    <w:rsid w:val="005F7255"/>
    <w:rsid w:val="00610074"/>
    <w:rsid w:val="00611549"/>
    <w:rsid w:val="00642E8A"/>
    <w:rsid w:val="00654AAC"/>
    <w:rsid w:val="00663078"/>
    <w:rsid w:val="00676210"/>
    <w:rsid w:val="006847CB"/>
    <w:rsid w:val="006854FD"/>
    <w:rsid w:val="0068650F"/>
    <w:rsid w:val="00692C44"/>
    <w:rsid w:val="006939AD"/>
    <w:rsid w:val="006B3158"/>
    <w:rsid w:val="006C1D3D"/>
    <w:rsid w:val="006E0B5B"/>
    <w:rsid w:val="006E1D8B"/>
    <w:rsid w:val="006F0BBD"/>
    <w:rsid w:val="006F7122"/>
    <w:rsid w:val="007078F1"/>
    <w:rsid w:val="007332CC"/>
    <w:rsid w:val="007450F9"/>
    <w:rsid w:val="007B06EE"/>
    <w:rsid w:val="007C0D3B"/>
    <w:rsid w:val="007C2D68"/>
    <w:rsid w:val="007E7EB7"/>
    <w:rsid w:val="008038A5"/>
    <w:rsid w:val="00827A24"/>
    <w:rsid w:val="008426D8"/>
    <w:rsid w:val="00845B84"/>
    <w:rsid w:val="00860B72"/>
    <w:rsid w:val="0087261C"/>
    <w:rsid w:val="008811DB"/>
    <w:rsid w:val="008B5DE5"/>
    <w:rsid w:val="008B664C"/>
    <w:rsid w:val="008C2B06"/>
    <w:rsid w:val="009122C3"/>
    <w:rsid w:val="00914CD0"/>
    <w:rsid w:val="0094099A"/>
    <w:rsid w:val="00942996"/>
    <w:rsid w:val="00974B36"/>
    <w:rsid w:val="009978C2"/>
    <w:rsid w:val="009C5630"/>
    <w:rsid w:val="009D4F9E"/>
    <w:rsid w:val="009F3FF2"/>
    <w:rsid w:val="009F4AB5"/>
    <w:rsid w:val="00A156CB"/>
    <w:rsid w:val="00A23125"/>
    <w:rsid w:val="00A279CE"/>
    <w:rsid w:val="00A4506C"/>
    <w:rsid w:val="00A56B30"/>
    <w:rsid w:val="00A60D2F"/>
    <w:rsid w:val="00A61B40"/>
    <w:rsid w:val="00A66974"/>
    <w:rsid w:val="00A72572"/>
    <w:rsid w:val="00A75D94"/>
    <w:rsid w:val="00A84015"/>
    <w:rsid w:val="00AB6275"/>
    <w:rsid w:val="00AC72AB"/>
    <w:rsid w:val="00AD0766"/>
    <w:rsid w:val="00AD30E3"/>
    <w:rsid w:val="00AF151B"/>
    <w:rsid w:val="00AF3DB5"/>
    <w:rsid w:val="00AF432B"/>
    <w:rsid w:val="00AF45D5"/>
    <w:rsid w:val="00B0048A"/>
    <w:rsid w:val="00B06821"/>
    <w:rsid w:val="00B128B4"/>
    <w:rsid w:val="00B16008"/>
    <w:rsid w:val="00B34EA3"/>
    <w:rsid w:val="00B44C1F"/>
    <w:rsid w:val="00B643AA"/>
    <w:rsid w:val="00B7263B"/>
    <w:rsid w:val="00B74D3E"/>
    <w:rsid w:val="00B82C85"/>
    <w:rsid w:val="00B92009"/>
    <w:rsid w:val="00B96FB2"/>
    <w:rsid w:val="00BB390F"/>
    <w:rsid w:val="00BC1B4F"/>
    <w:rsid w:val="00BD6ECF"/>
    <w:rsid w:val="00BE0197"/>
    <w:rsid w:val="00BE255E"/>
    <w:rsid w:val="00BE7A90"/>
    <w:rsid w:val="00C01BA9"/>
    <w:rsid w:val="00C03906"/>
    <w:rsid w:val="00C04DA7"/>
    <w:rsid w:val="00C112E7"/>
    <w:rsid w:val="00C23515"/>
    <w:rsid w:val="00C30200"/>
    <w:rsid w:val="00C33792"/>
    <w:rsid w:val="00C51187"/>
    <w:rsid w:val="00C62F75"/>
    <w:rsid w:val="00C64DF1"/>
    <w:rsid w:val="00C71015"/>
    <w:rsid w:val="00C7788F"/>
    <w:rsid w:val="00C917A1"/>
    <w:rsid w:val="00CB077A"/>
    <w:rsid w:val="00CB1DCC"/>
    <w:rsid w:val="00CC4B86"/>
    <w:rsid w:val="00CE370C"/>
    <w:rsid w:val="00CF342B"/>
    <w:rsid w:val="00D24422"/>
    <w:rsid w:val="00D24DB8"/>
    <w:rsid w:val="00D24DBD"/>
    <w:rsid w:val="00D25282"/>
    <w:rsid w:val="00D32213"/>
    <w:rsid w:val="00D339B6"/>
    <w:rsid w:val="00D375F2"/>
    <w:rsid w:val="00D55A17"/>
    <w:rsid w:val="00D57166"/>
    <w:rsid w:val="00D6629A"/>
    <w:rsid w:val="00D8671C"/>
    <w:rsid w:val="00D9772F"/>
    <w:rsid w:val="00DA2533"/>
    <w:rsid w:val="00DA4024"/>
    <w:rsid w:val="00DB524C"/>
    <w:rsid w:val="00DC3731"/>
    <w:rsid w:val="00DE7C70"/>
    <w:rsid w:val="00DF2A16"/>
    <w:rsid w:val="00E008FA"/>
    <w:rsid w:val="00E13F92"/>
    <w:rsid w:val="00E231D3"/>
    <w:rsid w:val="00E31F4A"/>
    <w:rsid w:val="00E42F20"/>
    <w:rsid w:val="00E4614A"/>
    <w:rsid w:val="00E541DC"/>
    <w:rsid w:val="00E615C2"/>
    <w:rsid w:val="00E67178"/>
    <w:rsid w:val="00E746EB"/>
    <w:rsid w:val="00E82C22"/>
    <w:rsid w:val="00E91E50"/>
    <w:rsid w:val="00EA10BA"/>
    <w:rsid w:val="00EA42E2"/>
    <w:rsid w:val="00EA75D1"/>
    <w:rsid w:val="00EB730A"/>
    <w:rsid w:val="00ED552F"/>
    <w:rsid w:val="00EE40DA"/>
    <w:rsid w:val="00EE7B19"/>
    <w:rsid w:val="00EF1320"/>
    <w:rsid w:val="00EF74EB"/>
    <w:rsid w:val="00F030F1"/>
    <w:rsid w:val="00F0569C"/>
    <w:rsid w:val="00F36F84"/>
    <w:rsid w:val="00F37B4D"/>
    <w:rsid w:val="00F56632"/>
    <w:rsid w:val="00FA521D"/>
    <w:rsid w:val="00FB027F"/>
    <w:rsid w:val="00FB1EC4"/>
    <w:rsid w:val="00FD0002"/>
    <w:rsid w:val="00FD6729"/>
    <w:rsid w:val="00FF1648"/>
    <w:rsid w:val="00FF641B"/>
    <w:rsid w:val="03D35B10"/>
    <w:rsid w:val="045408D4"/>
    <w:rsid w:val="04E870FD"/>
    <w:rsid w:val="068990AD"/>
    <w:rsid w:val="0874FB78"/>
    <w:rsid w:val="08AF3CEB"/>
    <w:rsid w:val="08C6EC61"/>
    <w:rsid w:val="0A505D31"/>
    <w:rsid w:val="0B46958C"/>
    <w:rsid w:val="0B821A71"/>
    <w:rsid w:val="0FA6ADE1"/>
    <w:rsid w:val="1158DC48"/>
    <w:rsid w:val="13629405"/>
    <w:rsid w:val="1423FEED"/>
    <w:rsid w:val="145D2D69"/>
    <w:rsid w:val="15AC6033"/>
    <w:rsid w:val="15F8FDCA"/>
    <w:rsid w:val="177DD0DD"/>
    <w:rsid w:val="18AA627B"/>
    <w:rsid w:val="19A6BA0D"/>
    <w:rsid w:val="1AFFBE8E"/>
    <w:rsid w:val="1B7C915F"/>
    <w:rsid w:val="1E1A5213"/>
    <w:rsid w:val="1F576CA2"/>
    <w:rsid w:val="23B44677"/>
    <w:rsid w:val="25EB4940"/>
    <w:rsid w:val="2681B693"/>
    <w:rsid w:val="268A88AB"/>
    <w:rsid w:val="2937B28E"/>
    <w:rsid w:val="2BBD2D4D"/>
    <w:rsid w:val="2BBE92A5"/>
    <w:rsid w:val="2BF07CEE"/>
    <w:rsid w:val="2D1F1E3B"/>
    <w:rsid w:val="2DC06E0E"/>
    <w:rsid w:val="2FBB1693"/>
    <w:rsid w:val="30B293DA"/>
    <w:rsid w:val="31412628"/>
    <w:rsid w:val="338E5FBF"/>
    <w:rsid w:val="36251650"/>
    <w:rsid w:val="37F9B0CA"/>
    <w:rsid w:val="38772805"/>
    <w:rsid w:val="394F7487"/>
    <w:rsid w:val="3A51A7FA"/>
    <w:rsid w:val="3B51C87D"/>
    <w:rsid w:val="423714B6"/>
    <w:rsid w:val="44A1947C"/>
    <w:rsid w:val="470F5A13"/>
    <w:rsid w:val="47D67261"/>
    <w:rsid w:val="48572025"/>
    <w:rsid w:val="48DB5247"/>
    <w:rsid w:val="49BFBE56"/>
    <w:rsid w:val="4D8931EF"/>
    <w:rsid w:val="4F6D7FD8"/>
    <w:rsid w:val="512BB6DE"/>
    <w:rsid w:val="51640E87"/>
    <w:rsid w:val="51967A96"/>
    <w:rsid w:val="553BEE91"/>
    <w:rsid w:val="55602B76"/>
    <w:rsid w:val="5918DC04"/>
    <w:rsid w:val="5CA1FB25"/>
    <w:rsid w:val="5D28D50C"/>
    <w:rsid w:val="5DA45579"/>
    <w:rsid w:val="5E4411B5"/>
    <w:rsid w:val="5FBCFA19"/>
    <w:rsid w:val="5FD9CCB9"/>
    <w:rsid w:val="6197A6F8"/>
    <w:rsid w:val="62C1A47A"/>
    <w:rsid w:val="636A91CF"/>
    <w:rsid w:val="63EDB4F1"/>
    <w:rsid w:val="64EB2753"/>
    <w:rsid w:val="67AEE3A1"/>
    <w:rsid w:val="69A77B72"/>
    <w:rsid w:val="6BB8E31C"/>
    <w:rsid w:val="6D324FB8"/>
    <w:rsid w:val="6D8EA4E2"/>
    <w:rsid w:val="6DB22811"/>
    <w:rsid w:val="6EAD4017"/>
    <w:rsid w:val="6FE34AE3"/>
    <w:rsid w:val="71700CCE"/>
    <w:rsid w:val="71CCB49B"/>
    <w:rsid w:val="76DE1E91"/>
    <w:rsid w:val="771CF9FD"/>
    <w:rsid w:val="776C47B1"/>
    <w:rsid w:val="79D8604E"/>
    <w:rsid w:val="7CE5AD64"/>
    <w:rsid w:val="7F490F12"/>
    <w:rsid w:val="7FC87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EAEB"/>
  <w15:chartTrackingRefBased/>
  <w15:docId w15:val="{72D30833-87AF-4DA4-AEFC-120FC21D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Gill Sans MT" w:hAnsi="Gill Sans MT"/>
      <w:b/>
      <w:bCs/>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overflowPunct w:val="0"/>
      <w:autoSpaceDE w:val="0"/>
      <w:autoSpaceDN w:val="0"/>
      <w:adjustRightInd w:val="0"/>
      <w:outlineLvl w:val="3"/>
    </w:pPr>
    <w:rPr>
      <w:rFonts w:ascii="Arial" w:hAnsi="Arial" w:cs="Arial"/>
      <w:kern w:val="28"/>
      <w:szCs w:val="20"/>
    </w:rPr>
  </w:style>
  <w:style w:type="paragraph" w:styleId="Heading5">
    <w:name w:val="heading 5"/>
    <w:basedOn w:val="Normal"/>
    <w:next w:val="Normal"/>
    <w:qFormat/>
    <w:pPr>
      <w:keepNext/>
      <w:widowControl w:val="0"/>
      <w:overflowPunct w:val="0"/>
      <w:autoSpaceDE w:val="0"/>
      <w:autoSpaceDN w:val="0"/>
      <w:adjustRightInd w:val="0"/>
      <w:ind w:left="5040"/>
      <w:outlineLvl w:val="4"/>
    </w:pPr>
    <w:rPr>
      <w:rFonts w:ascii="Arial" w:hAnsi="Arial"/>
      <w:b/>
      <w:bCs/>
      <w:kern w:val="28"/>
      <w:szCs w:val="20"/>
      <w:lang w:val="en-US"/>
    </w:rPr>
  </w:style>
  <w:style w:type="paragraph" w:styleId="Heading6">
    <w:name w:val="heading 6"/>
    <w:basedOn w:val="Normal"/>
    <w:next w:val="Normal"/>
    <w:qFormat/>
    <w:pPr>
      <w:keepNext/>
      <w:tabs>
        <w:tab w:val="num" w:pos="720"/>
      </w:tabs>
      <w:outlineLvl w:val="5"/>
    </w:pPr>
    <w:rPr>
      <w:rFonts w:ascii="Gill Sans MT" w:hAnsi="Gill Sans M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ill Sans MT" w:hAnsi="Gill Sans MT" w:cs="Arial"/>
      <w:b/>
    </w:rPr>
  </w:style>
  <w:style w:type="paragraph" w:styleId="BodyTextIndent">
    <w:name w:val="Body Text Indent"/>
    <w:basedOn w:val="Normal"/>
    <w:pPr>
      <w:ind w:left="360"/>
      <w:jc w:val="both"/>
    </w:pPr>
    <w:rPr>
      <w:rFonts w:ascii="Gill Sans MT" w:hAnsi="Gill Sans MT" w:cs="Arial"/>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360"/>
    </w:pPr>
    <w:rPr>
      <w:rFonts w:ascii="Gill Sans MT" w:hAnsi="Gill Sans MT" w:cs="Arial"/>
      <w:sz w:val="22"/>
    </w:rPr>
  </w:style>
  <w:style w:type="paragraph" w:styleId="BodyText">
    <w:name w:val="Body Text"/>
    <w:basedOn w:val="Normal"/>
    <w:link w:val="BodyTextChar"/>
    <w:rPr>
      <w:rFonts w:ascii="Gill Sans MT" w:hAnsi="Gill Sans MT" w:cs="Arial"/>
      <w:sz w:val="22"/>
    </w:rPr>
  </w:style>
  <w:style w:type="paragraph" w:styleId="BodyTextIndent3">
    <w:name w:val="Body Text Indent 3"/>
    <w:basedOn w:val="Normal"/>
    <w:pPr>
      <w:ind w:left="720" w:hanging="720"/>
    </w:pPr>
    <w:rPr>
      <w:rFonts w:ascii="Arial" w:hAnsi="Arial" w:cs="Arial"/>
      <w:szCs w:val="20"/>
      <w:lang w:val="en-AU"/>
    </w:rPr>
  </w:style>
  <w:style w:type="paragraph" w:styleId="Header">
    <w:name w:val="header"/>
    <w:basedOn w:val="Normal"/>
    <w:pPr>
      <w:tabs>
        <w:tab w:val="center" w:pos="4320"/>
        <w:tab w:val="right" w:pos="8640"/>
      </w:tabs>
    </w:pPr>
  </w:style>
  <w:style w:type="paragraph" w:styleId="BodyText2">
    <w:name w:val="Body Text 2"/>
    <w:basedOn w:val="Normal"/>
    <w:pPr>
      <w:widowControl w:val="0"/>
      <w:jc w:val="both"/>
    </w:pPr>
    <w:rPr>
      <w:rFonts w:ascii="Arial" w:hAnsi="Arial" w:cs="Arial"/>
      <w:snapToGrid w:val="0"/>
      <w:szCs w:val="20"/>
    </w:rPr>
  </w:style>
  <w:style w:type="paragraph" w:styleId="Subtitle">
    <w:name w:val="Subtitle"/>
    <w:basedOn w:val="Normal"/>
    <w:qFormat/>
    <w:pPr>
      <w:jc w:val="center"/>
    </w:pPr>
    <w:rPr>
      <w:rFonts w:ascii="Gill Sans MT" w:hAnsi="Gill Sans MT" w:cs="Arial"/>
      <w:b/>
      <w:sz w:val="22"/>
    </w:rPr>
  </w:style>
  <w:style w:type="paragraph" w:customStyle="1" w:styleId="Default">
    <w:name w:val="Default"/>
    <w:rsid w:val="00B0682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654AAC"/>
    <w:rPr>
      <w:rFonts w:ascii="Tahoma" w:hAnsi="Tahoma" w:cs="Tahoma"/>
      <w:sz w:val="16"/>
      <w:szCs w:val="16"/>
    </w:rPr>
  </w:style>
  <w:style w:type="character" w:customStyle="1" w:styleId="FooterChar">
    <w:name w:val="Footer Char"/>
    <w:link w:val="Footer"/>
    <w:uiPriority w:val="99"/>
    <w:rsid w:val="00287D35"/>
    <w:rPr>
      <w:sz w:val="24"/>
      <w:szCs w:val="24"/>
      <w:lang w:eastAsia="en-US"/>
    </w:rPr>
  </w:style>
  <w:style w:type="paragraph" w:styleId="ListParagraph">
    <w:name w:val="List Paragraph"/>
    <w:basedOn w:val="Normal"/>
    <w:uiPriority w:val="34"/>
    <w:qFormat/>
    <w:rsid w:val="006F7122"/>
    <w:pPr>
      <w:ind w:left="720"/>
    </w:pPr>
  </w:style>
  <w:style w:type="character" w:customStyle="1" w:styleId="BodyTextChar">
    <w:name w:val="Body Text Char"/>
    <w:link w:val="BodyText"/>
    <w:rsid w:val="00FF1648"/>
    <w:rPr>
      <w:rFonts w:ascii="Gill Sans MT" w:hAnsi="Gill Sans MT" w:cs="Arial"/>
      <w:sz w:val="22"/>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D30E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B730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Sally Jobling</DisplayName>
        <AccountId>125</AccountId>
        <AccountType/>
      </UserInfo>
      <UserInfo>
        <DisplayName>Annie Oliver</DisplayName>
        <AccountId>64</AccountId>
        <AccountType/>
      </UserInfo>
      <UserInfo>
        <DisplayName>Shan Nur</DisplayName>
        <AccountId>90</AccountId>
        <AccountType/>
      </UserInfo>
      <UserInfo>
        <DisplayName>Elaine Martin</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D5EF-5475-44C7-9584-A58CEBA54839}">
  <ds:schemaRefs>
    <ds:schemaRef ds:uri="http://schemas.microsoft.com/sharepoint/v3/contenttype/forms"/>
  </ds:schemaRefs>
</ds:datastoreItem>
</file>

<file path=customXml/itemProps2.xml><?xml version="1.0" encoding="utf-8"?>
<ds:datastoreItem xmlns:ds="http://schemas.openxmlformats.org/officeDocument/2006/customXml" ds:itemID="{029C787A-A07F-480A-A09D-3F19C8A12C52}">
  <ds:schemaRefs>
    <ds:schemaRef ds:uri="http://schemas.microsoft.com/office/2006/metadata/properties"/>
    <ds:schemaRef ds:uri="http://schemas.microsoft.com/office/infopath/2007/PartnerControls"/>
    <ds:schemaRef ds:uri="97332bd7-8b21-40d9-a206-908f62e5ef9e"/>
  </ds:schemaRefs>
</ds:datastoreItem>
</file>

<file path=customXml/itemProps3.xml><?xml version="1.0" encoding="utf-8"?>
<ds:datastoreItem xmlns:ds="http://schemas.openxmlformats.org/officeDocument/2006/customXml" ds:itemID="{77583755-6C79-4930-8F0B-2679FC6E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980AD-C838-421E-9F7A-63762107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Company>Wellspring Healthy Living Centre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Owner</dc:creator>
  <cp:keywords/>
  <cp:lastModifiedBy>Haylee Cowley</cp:lastModifiedBy>
  <cp:revision>7</cp:revision>
  <cp:lastPrinted>2019-09-12T00:40:00Z</cp:lastPrinted>
  <dcterms:created xsi:type="dcterms:W3CDTF">2022-05-24T12:12:00Z</dcterms:created>
  <dcterms:modified xsi:type="dcterms:W3CDTF">2022-05-25T12:40:00Z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-817919640</vt:i4>
  </property>
  <property fmtid="{D5CDD505-2E9C-101B-9397-08002B2CF9AE}" pid="3" name="ContentTypeId">
    <vt:lpwstr>0x010100ED9BE9A42BB3D94AB53BD54E0B2B6FD7</vt:lpwstr>
  </property>
  <property fmtid="{D5CDD505-2E9C-101B-9397-08002B2CF9AE}" pid="4" name="Order">
    <vt:r8>1769900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