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5BED" w:rsidP="7D72534E" w:rsidRDefault="00F25BED" w14:paraId="1E38E6C7" w14:textId="53807F54">
      <w:pPr>
        <w:rPr>
          <w:b/>
          <w:bCs/>
          <w:sz w:val="28"/>
          <w:szCs w:val="28"/>
        </w:rPr>
      </w:pPr>
      <w:r w:rsidRPr="7D72534E">
        <w:rPr>
          <w:b/>
          <w:bCs/>
          <w:sz w:val="28"/>
          <w:szCs w:val="28"/>
        </w:rPr>
        <w:t>Wellspring Settlement</w:t>
      </w:r>
      <w:r w:rsidRPr="7D72534E" w:rsidR="3DF8C8E7">
        <w:rPr>
          <w:b/>
          <w:bCs/>
          <w:sz w:val="28"/>
          <w:szCs w:val="28"/>
        </w:rPr>
        <w:t xml:space="preserve"> Hub Manager Team</w:t>
      </w:r>
      <w:r w:rsidRPr="7D72534E">
        <w:rPr>
          <w:b/>
          <w:bCs/>
          <w:sz w:val="28"/>
          <w:szCs w:val="28"/>
        </w:rPr>
        <w:t xml:space="preserve"> </w:t>
      </w:r>
      <w:r w:rsidRPr="7D72534E" w:rsidR="00315A1A">
        <w:rPr>
          <w:b/>
          <w:bCs/>
          <w:sz w:val="28"/>
          <w:szCs w:val="28"/>
        </w:rPr>
        <w:t>– how we will work</w:t>
      </w:r>
      <w:r w:rsidRPr="7D72534E">
        <w:rPr>
          <w:b/>
          <w:bCs/>
          <w:sz w:val="28"/>
          <w:szCs w:val="28"/>
        </w:rPr>
        <w:t xml:space="preserve"> </w:t>
      </w:r>
    </w:p>
    <w:p w:rsidR="00F25BED" w:rsidRDefault="00F25BED" w14:paraId="256617A6" w14:textId="3674CB1D">
      <w:pPr>
        <w:rPr>
          <w:b/>
          <w:bCs/>
          <w:sz w:val="24"/>
          <w:szCs w:val="24"/>
        </w:rPr>
      </w:pPr>
      <w:r>
        <w:rPr>
          <w:b/>
          <w:bCs/>
          <w:sz w:val="24"/>
          <w:szCs w:val="24"/>
        </w:rPr>
        <w:t>Why we need this document</w:t>
      </w:r>
    </w:p>
    <w:p w:rsidR="00F25BED" w:rsidP="00F25BED" w:rsidRDefault="00F25BED" w14:paraId="1C6ECB61" w14:textId="251E7054">
      <w:pPr>
        <w:pStyle w:val="ListParagraph"/>
        <w:numPr>
          <w:ilvl w:val="0"/>
          <w:numId w:val="2"/>
        </w:numPr>
        <w:rPr>
          <w:sz w:val="24"/>
          <w:szCs w:val="24"/>
        </w:rPr>
      </w:pPr>
      <w:r w:rsidRPr="504C5601" w:rsidR="00F25BED">
        <w:rPr>
          <w:sz w:val="24"/>
          <w:szCs w:val="24"/>
        </w:rPr>
        <w:t>Th</w:t>
      </w:r>
      <w:r w:rsidRPr="504C5601" w:rsidR="6E385DB1">
        <w:rPr>
          <w:sz w:val="24"/>
          <w:szCs w:val="24"/>
        </w:rPr>
        <w:t xml:space="preserve">e Hub Manager team is a new </w:t>
      </w:r>
      <w:r w:rsidRPr="504C5601" w:rsidR="23679EFE">
        <w:rPr>
          <w:sz w:val="24"/>
          <w:szCs w:val="24"/>
        </w:rPr>
        <w:t>to the Wellspring Settlement staffing structure.</w:t>
      </w:r>
      <w:r w:rsidRPr="504C5601" w:rsidR="6D8862BD">
        <w:rPr>
          <w:sz w:val="24"/>
          <w:szCs w:val="24"/>
        </w:rPr>
        <w:t xml:space="preserve"> There are </w:t>
      </w:r>
      <w:r w:rsidRPr="504C5601" w:rsidR="68D20E1D">
        <w:rPr>
          <w:sz w:val="24"/>
          <w:szCs w:val="24"/>
        </w:rPr>
        <w:t>three</w:t>
      </w:r>
      <w:r w:rsidRPr="504C5601" w:rsidR="7813BAFD">
        <w:rPr>
          <w:sz w:val="24"/>
          <w:szCs w:val="24"/>
        </w:rPr>
        <w:t xml:space="preserve"> </w:t>
      </w:r>
      <w:r w:rsidRPr="504C5601" w:rsidR="6D8862BD">
        <w:rPr>
          <w:sz w:val="24"/>
          <w:szCs w:val="24"/>
        </w:rPr>
        <w:t xml:space="preserve">existing staff members in the team and spaces for two new Hub Managers. </w:t>
      </w:r>
    </w:p>
    <w:p w:rsidRPr="00454F8D" w:rsidR="00F25BED" w:rsidP="00454F8D" w:rsidRDefault="6D8862BD" w14:paraId="41902092" w14:textId="5DD7CC07">
      <w:pPr>
        <w:pStyle w:val="ListParagraph"/>
        <w:numPr>
          <w:ilvl w:val="0"/>
          <w:numId w:val="2"/>
        </w:numPr>
        <w:rPr>
          <w:sz w:val="24"/>
          <w:szCs w:val="24"/>
        </w:rPr>
      </w:pPr>
      <w:r w:rsidRPr="2AA3C244" w:rsidR="6D8862BD">
        <w:rPr>
          <w:sz w:val="24"/>
          <w:szCs w:val="24"/>
        </w:rPr>
        <w:t xml:space="preserve"> </w:t>
      </w:r>
      <w:r w:rsidRPr="2AA3C244" w:rsidR="1FF6B94A">
        <w:rPr>
          <w:sz w:val="24"/>
          <w:szCs w:val="24"/>
        </w:rPr>
        <w:t>It is expected that the Hub Managers, as a team</w:t>
      </w:r>
      <w:r w:rsidRPr="2AA3C244" w:rsidR="002B0AF5">
        <w:rPr>
          <w:sz w:val="24"/>
          <w:szCs w:val="24"/>
        </w:rPr>
        <w:t>,</w:t>
      </w:r>
      <w:r w:rsidRPr="2AA3C244" w:rsidR="1FF6B94A">
        <w:rPr>
          <w:sz w:val="24"/>
          <w:szCs w:val="24"/>
        </w:rPr>
        <w:t xml:space="preserve"> will drive</w:t>
      </w:r>
      <w:r w:rsidRPr="2AA3C244" w:rsidR="43C82698">
        <w:rPr>
          <w:sz w:val="24"/>
          <w:szCs w:val="24"/>
        </w:rPr>
        <w:t xml:space="preserve"> </w:t>
      </w:r>
      <w:r w:rsidRPr="2AA3C244" w:rsidR="1FF6B94A">
        <w:rPr>
          <w:sz w:val="24"/>
          <w:szCs w:val="24"/>
        </w:rPr>
        <w:t xml:space="preserve">the delivery </w:t>
      </w:r>
      <w:r w:rsidRPr="2AA3C244" w:rsidR="1FF6B94A">
        <w:rPr>
          <w:sz w:val="24"/>
          <w:szCs w:val="24"/>
        </w:rPr>
        <w:t>of</w:t>
      </w:r>
      <w:r w:rsidRPr="2AA3C244" w:rsidR="1FF6B94A">
        <w:rPr>
          <w:sz w:val="24"/>
          <w:szCs w:val="24"/>
        </w:rPr>
        <w:t xml:space="preserve"> projects</w:t>
      </w:r>
      <w:r w:rsidRPr="2AA3C244" w:rsidR="26C5BA0A">
        <w:rPr>
          <w:sz w:val="24"/>
          <w:szCs w:val="24"/>
        </w:rPr>
        <w:t xml:space="preserve"> to achieve the strategic objectives of the </w:t>
      </w:r>
      <w:r w:rsidRPr="2AA3C244" w:rsidR="00E17145">
        <w:rPr>
          <w:sz w:val="24"/>
          <w:szCs w:val="24"/>
        </w:rPr>
        <w:t>W</w:t>
      </w:r>
      <w:r w:rsidRPr="2AA3C244" w:rsidR="0006319F">
        <w:rPr>
          <w:sz w:val="24"/>
          <w:szCs w:val="24"/>
        </w:rPr>
        <w:t xml:space="preserve">ellspring </w:t>
      </w:r>
      <w:r w:rsidRPr="2AA3C244" w:rsidR="00E17145">
        <w:rPr>
          <w:sz w:val="24"/>
          <w:szCs w:val="24"/>
        </w:rPr>
        <w:t>S</w:t>
      </w:r>
      <w:r w:rsidRPr="2AA3C244" w:rsidR="0006319F">
        <w:rPr>
          <w:sz w:val="24"/>
          <w:szCs w:val="24"/>
        </w:rPr>
        <w:t xml:space="preserve">ettlement </w:t>
      </w:r>
      <w:r w:rsidRPr="2AA3C244" w:rsidR="26C5BA0A">
        <w:rPr>
          <w:sz w:val="24"/>
          <w:szCs w:val="24"/>
        </w:rPr>
        <w:t>Strategic Plan</w:t>
      </w:r>
      <w:r w:rsidRPr="2AA3C244" w:rsidR="002D5400">
        <w:rPr>
          <w:sz w:val="24"/>
          <w:szCs w:val="24"/>
        </w:rPr>
        <w:t xml:space="preserve"> and take a role</w:t>
      </w:r>
      <w:r w:rsidRPr="2AA3C244" w:rsidR="70AFC6E7">
        <w:rPr>
          <w:sz w:val="24"/>
          <w:szCs w:val="24"/>
        </w:rPr>
        <w:t>,</w:t>
      </w:r>
      <w:r w:rsidRPr="2AA3C244" w:rsidR="002D5400">
        <w:rPr>
          <w:sz w:val="24"/>
          <w:szCs w:val="24"/>
        </w:rPr>
        <w:t xml:space="preserve"> </w:t>
      </w:r>
      <w:r w:rsidRPr="2AA3C244" w:rsidR="7A692BCE">
        <w:rPr>
          <w:sz w:val="24"/>
          <w:szCs w:val="24"/>
        </w:rPr>
        <w:t xml:space="preserve">with the Deputy CEO’s, </w:t>
      </w:r>
      <w:r w:rsidRPr="2AA3C244" w:rsidR="002D5400">
        <w:rPr>
          <w:sz w:val="24"/>
          <w:szCs w:val="24"/>
        </w:rPr>
        <w:t xml:space="preserve">in securing funding for </w:t>
      </w:r>
      <w:r w:rsidRPr="2AA3C244" w:rsidR="00454F8D">
        <w:rPr>
          <w:sz w:val="24"/>
          <w:szCs w:val="24"/>
        </w:rPr>
        <w:t xml:space="preserve">the organisation. </w:t>
      </w:r>
    </w:p>
    <w:p w:rsidR="008038B3" w:rsidP="008038B3" w:rsidRDefault="00F25BED" w14:paraId="4788C096" w14:textId="77777777">
      <w:pPr>
        <w:spacing w:after="0" w:line="216" w:lineRule="auto"/>
        <w:rPr>
          <w:rFonts w:ascii="Times New Roman" w:hAnsi="Times New Roman" w:eastAsia="Times New Roman" w:cs="Times New Roman"/>
          <w:i/>
          <w:iCs/>
          <w:sz w:val="52"/>
          <w:szCs w:val="24"/>
          <w:lang w:eastAsia="en-GB"/>
        </w:rPr>
      </w:pPr>
      <w:r w:rsidRPr="008038B3">
        <w:rPr>
          <w:i/>
          <w:iCs/>
          <w:sz w:val="24"/>
          <w:szCs w:val="24"/>
        </w:rPr>
        <w:t>We want the organisation</w:t>
      </w:r>
      <w:r w:rsidRPr="008038B3" w:rsidR="00B47A14">
        <w:rPr>
          <w:i/>
          <w:iCs/>
          <w:sz w:val="24"/>
          <w:szCs w:val="24"/>
        </w:rPr>
        <w:t>s values</w:t>
      </w:r>
    </w:p>
    <w:p w:rsidRPr="00454F8D" w:rsidR="00454F8D" w:rsidP="00DD42E8" w:rsidRDefault="00AC62DC" w14:paraId="266327F8" w14:textId="3EBBB9F9">
      <w:pPr>
        <w:pStyle w:val="ListParagraph"/>
        <w:spacing w:after="0" w:line="216" w:lineRule="auto"/>
        <w:jc w:val="both"/>
        <w:rPr>
          <w:rFonts w:ascii="Times New Roman" w:hAnsi="Times New Roman" w:eastAsia="Times New Roman" w:cs="Times New Roman"/>
          <w:i/>
          <w:iCs/>
          <w:sz w:val="52"/>
          <w:szCs w:val="24"/>
          <w:lang w:eastAsia="en-GB"/>
        </w:rPr>
      </w:pPr>
      <w:r w:rsidRPr="00454F8D">
        <w:rPr>
          <w:rFonts w:ascii="Calibri" w:hAnsi="Calibri" w:eastAsia="Times New Roman"/>
          <w:color w:val="000000" w:themeColor="text1"/>
          <w:kern w:val="24"/>
          <w:sz w:val="24"/>
          <w:szCs w:val="24"/>
          <w:lang w:eastAsia="en-GB"/>
        </w:rPr>
        <w:t xml:space="preserve"> </w:t>
      </w:r>
    </w:p>
    <w:p w:rsidRPr="00454F8D" w:rsidR="00454F8D" w:rsidP="008038B3" w:rsidRDefault="00DD42E8" w14:paraId="53901178" w14:textId="100777D5">
      <w:pPr>
        <w:pStyle w:val="ListParagraph"/>
        <w:numPr>
          <w:ilvl w:val="0"/>
          <w:numId w:val="8"/>
        </w:numPr>
        <w:spacing w:after="0" w:line="216" w:lineRule="auto"/>
        <w:rPr>
          <w:rFonts w:ascii="Times New Roman" w:hAnsi="Times New Roman" w:eastAsia="Times New Roman" w:cs="Times New Roman"/>
          <w:sz w:val="24"/>
          <w:szCs w:val="24"/>
          <w:lang w:eastAsia="en-GB"/>
        </w:rPr>
      </w:pPr>
      <w:r w:rsidRPr="00DD42E8">
        <w:rPr>
          <w:rFonts w:eastAsia="Times New Roman" w:cstheme="minorHAnsi"/>
          <w:sz w:val="24"/>
          <w:szCs w:val="24"/>
          <w:lang w:eastAsia="en-GB"/>
        </w:rPr>
        <w:t>Integrity</w:t>
      </w:r>
      <w:r w:rsidRPr="00DD42E8">
        <w:rPr>
          <w:rFonts w:eastAsia="Times New Roman" w:cstheme="minorHAnsi"/>
          <w:color w:val="000000" w:themeColor="text1"/>
          <w:kern w:val="24"/>
          <w:sz w:val="24"/>
          <w:szCs w:val="24"/>
          <w:lang w:eastAsia="en-GB"/>
        </w:rPr>
        <w:t xml:space="preserve"> </w:t>
      </w:r>
      <w:r w:rsidRPr="00454F8D">
        <w:rPr>
          <w:rFonts w:ascii="Calibri" w:hAnsi="Calibri" w:eastAsia="Times New Roman"/>
          <w:color w:val="000000" w:themeColor="text1"/>
          <w:kern w:val="24"/>
          <w:sz w:val="24"/>
          <w:szCs w:val="24"/>
          <w:lang w:eastAsia="en-GB"/>
        </w:rPr>
        <w:t>of word and deed forms the basis of all relationships</w:t>
      </w:r>
      <w:r>
        <w:rPr>
          <w:rFonts w:ascii="Times New Roman" w:hAnsi="Times New Roman" w:eastAsia="Times New Roman" w:cs="Times New Roman"/>
          <w:sz w:val="24"/>
          <w:szCs w:val="24"/>
          <w:lang w:eastAsia="en-GB"/>
        </w:rPr>
        <w:t xml:space="preserve"> </w:t>
      </w:r>
    </w:p>
    <w:p w:rsidRPr="008038B3" w:rsidR="00AC62DC" w:rsidP="008038B3" w:rsidRDefault="00AC62DC" w14:paraId="62EE8AB6" w14:textId="7B284947">
      <w:pPr>
        <w:pStyle w:val="ListParagraph"/>
        <w:numPr>
          <w:ilvl w:val="0"/>
          <w:numId w:val="8"/>
        </w:numPr>
        <w:spacing w:after="0" w:line="216" w:lineRule="auto"/>
        <w:rPr>
          <w:rFonts w:ascii="Times New Roman" w:hAnsi="Times New Roman" w:eastAsia="Times New Roman" w:cs="Times New Roman"/>
          <w:sz w:val="24"/>
          <w:szCs w:val="24"/>
          <w:lang w:eastAsia="en-GB"/>
        </w:rPr>
      </w:pPr>
      <w:r w:rsidRPr="008038B3">
        <w:rPr>
          <w:rFonts w:ascii="Calibri" w:hAnsi="Calibri" w:eastAsia="Times New Roman"/>
          <w:color w:val="000000" w:themeColor="text1"/>
          <w:kern w:val="24"/>
          <w:sz w:val="24"/>
          <w:szCs w:val="24"/>
          <w:lang w:eastAsia="en-GB"/>
        </w:rPr>
        <w:t>For us real leadership is serving the community first</w:t>
      </w:r>
    </w:p>
    <w:p w:rsidRPr="008038B3" w:rsidR="00AC62DC" w:rsidP="008038B3" w:rsidRDefault="00AC62DC" w14:paraId="744C5476" w14:textId="77777777">
      <w:pPr>
        <w:pStyle w:val="ListParagraph"/>
        <w:numPr>
          <w:ilvl w:val="0"/>
          <w:numId w:val="8"/>
        </w:numPr>
        <w:spacing w:after="0" w:line="216" w:lineRule="auto"/>
        <w:rPr>
          <w:rFonts w:ascii="Times New Roman" w:hAnsi="Times New Roman" w:eastAsia="Times New Roman" w:cs="Times New Roman"/>
          <w:sz w:val="24"/>
          <w:szCs w:val="24"/>
          <w:lang w:eastAsia="en-GB"/>
        </w:rPr>
      </w:pPr>
      <w:r w:rsidRPr="008038B3">
        <w:rPr>
          <w:rFonts w:ascii="Calibri" w:hAnsi="Calibri" w:eastAsia="Times New Roman"/>
          <w:color w:val="000000" w:themeColor="text1"/>
          <w:kern w:val="24"/>
          <w:sz w:val="24"/>
          <w:szCs w:val="24"/>
          <w:lang w:eastAsia="en-GB"/>
        </w:rPr>
        <w:t>Celebrating diversity; this is our strength</w:t>
      </w:r>
    </w:p>
    <w:p w:rsidRPr="008038B3" w:rsidR="00AC62DC" w:rsidP="008038B3" w:rsidRDefault="00AC62DC" w14:paraId="2F5125BC" w14:textId="77777777">
      <w:pPr>
        <w:pStyle w:val="ListParagraph"/>
        <w:numPr>
          <w:ilvl w:val="0"/>
          <w:numId w:val="8"/>
        </w:numPr>
        <w:spacing w:after="0" w:line="216" w:lineRule="auto"/>
        <w:rPr>
          <w:rFonts w:ascii="Times New Roman" w:hAnsi="Times New Roman" w:eastAsia="Times New Roman" w:cs="Times New Roman"/>
          <w:sz w:val="24"/>
          <w:szCs w:val="24"/>
          <w:lang w:eastAsia="en-GB"/>
        </w:rPr>
      </w:pPr>
      <w:r w:rsidRPr="008038B3">
        <w:rPr>
          <w:rFonts w:ascii="Calibri" w:hAnsi="Calibri" w:eastAsia="Calibri"/>
          <w:color w:val="000000" w:themeColor="text1"/>
          <w:kern w:val="24"/>
          <w:sz w:val="24"/>
          <w:szCs w:val="24"/>
          <w:lang w:eastAsia="en-GB"/>
        </w:rPr>
        <w:t>We will demand equity in all our work</w:t>
      </w:r>
    </w:p>
    <w:p w:rsidRPr="008038B3" w:rsidR="00AC62DC" w:rsidP="008038B3" w:rsidRDefault="00AC62DC" w14:paraId="5721624E" w14:textId="77777777">
      <w:pPr>
        <w:pStyle w:val="ListParagraph"/>
        <w:numPr>
          <w:ilvl w:val="0"/>
          <w:numId w:val="8"/>
        </w:numPr>
        <w:spacing w:after="0" w:line="216" w:lineRule="auto"/>
        <w:rPr>
          <w:rFonts w:ascii="Times New Roman" w:hAnsi="Times New Roman" w:eastAsia="Times New Roman" w:cs="Times New Roman"/>
          <w:sz w:val="24"/>
          <w:szCs w:val="24"/>
          <w:lang w:eastAsia="en-GB"/>
        </w:rPr>
      </w:pPr>
      <w:r w:rsidRPr="008038B3">
        <w:rPr>
          <w:rFonts w:ascii="Calibri" w:hAnsi="Calibri" w:eastAsia="Calibri"/>
          <w:color w:val="000000" w:themeColor="text1"/>
          <w:kern w:val="24"/>
          <w:sz w:val="24"/>
          <w:szCs w:val="24"/>
          <w:lang w:eastAsia="en-GB"/>
        </w:rPr>
        <w:t>We will dedicate long-term stamina to achieve our goals</w:t>
      </w:r>
    </w:p>
    <w:p w:rsidRPr="008038B3" w:rsidR="00AC62DC" w:rsidP="008038B3" w:rsidRDefault="00AC62DC" w14:paraId="36C52F57" w14:textId="77777777">
      <w:pPr>
        <w:pStyle w:val="ListParagraph"/>
        <w:numPr>
          <w:ilvl w:val="0"/>
          <w:numId w:val="8"/>
        </w:numPr>
        <w:spacing w:after="0" w:line="216" w:lineRule="auto"/>
        <w:rPr>
          <w:rFonts w:ascii="Times New Roman" w:hAnsi="Times New Roman" w:eastAsia="Times New Roman" w:cs="Times New Roman"/>
          <w:sz w:val="24"/>
          <w:szCs w:val="24"/>
          <w:lang w:eastAsia="en-GB"/>
        </w:rPr>
      </w:pPr>
      <w:r w:rsidRPr="008038B3">
        <w:rPr>
          <w:rFonts w:ascii="Calibri" w:hAnsi="Calibri" w:eastAsia="Calibri"/>
          <w:color w:val="000000" w:themeColor="text1"/>
          <w:kern w:val="24"/>
          <w:sz w:val="24"/>
          <w:szCs w:val="24"/>
          <w:lang w:eastAsia="en-GB"/>
        </w:rPr>
        <w:t xml:space="preserve">Nobody is a </w:t>
      </w:r>
      <w:proofErr w:type="gramStart"/>
      <w:r w:rsidRPr="008038B3">
        <w:rPr>
          <w:rFonts w:ascii="Calibri" w:hAnsi="Calibri" w:eastAsia="Calibri"/>
          <w:color w:val="000000" w:themeColor="text1"/>
          <w:kern w:val="24"/>
          <w:sz w:val="24"/>
          <w:szCs w:val="24"/>
          <w:lang w:eastAsia="en-GB"/>
        </w:rPr>
        <w:t>stranger</w:t>
      </w:r>
      <w:proofErr w:type="gramEnd"/>
      <w:r w:rsidRPr="008038B3">
        <w:rPr>
          <w:rFonts w:ascii="Calibri" w:hAnsi="Calibri" w:eastAsia="Calibri"/>
          <w:color w:val="000000" w:themeColor="text1"/>
          <w:kern w:val="24"/>
          <w:sz w:val="24"/>
          <w:szCs w:val="24"/>
          <w:lang w:eastAsia="en-GB"/>
        </w:rPr>
        <w:t xml:space="preserve"> and everyone feels safe and welcome</w:t>
      </w:r>
    </w:p>
    <w:p w:rsidRPr="008038B3" w:rsidR="00AC62DC" w:rsidP="008038B3" w:rsidRDefault="00AC62DC" w14:paraId="45B5F0C0" w14:textId="77777777">
      <w:pPr>
        <w:pStyle w:val="ListParagraph"/>
        <w:numPr>
          <w:ilvl w:val="0"/>
          <w:numId w:val="8"/>
        </w:numPr>
        <w:spacing w:after="0" w:line="216" w:lineRule="auto"/>
        <w:rPr>
          <w:rFonts w:ascii="Times New Roman" w:hAnsi="Times New Roman" w:eastAsia="Times New Roman" w:cs="Times New Roman"/>
          <w:sz w:val="24"/>
          <w:szCs w:val="24"/>
          <w:lang w:eastAsia="en-GB"/>
        </w:rPr>
      </w:pPr>
      <w:r w:rsidRPr="008038B3">
        <w:rPr>
          <w:rFonts w:ascii="Calibri" w:hAnsi="Calibri" w:eastAsia="Times New Roman"/>
          <w:color w:val="000000" w:themeColor="text1"/>
          <w:kern w:val="24"/>
          <w:sz w:val="24"/>
          <w:szCs w:val="24"/>
          <w:lang w:eastAsia="en-GB"/>
        </w:rPr>
        <w:t>We will do everything we can in partnership</w:t>
      </w:r>
    </w:p>
    <w:p w:rsidRPr="008038B3" w:rsidR="00AC62DC" w:rsidP="00AC62DC" w:rsidRDefault="00B47A14" w14:paraId="65FE53B0" w14:textId="77777777">
      <w:pPr>
        <w:pStyle w:val="NormalWeb"/>
        <w:spacing w:before="200" w:beforeAutospacing="0" w:after="0" w:afterAutospacing="0" w:line="216" w:lineRule="auto"/>
        <w:rPr>
          <w:i/>
          <w:iCs/>
        </w:rPr>
      </w:pPr>
      <w:r w:rsidRPr="008038B3">
        <w:rPr>
          <w:i/>
          <w:iCs/>
        </w:rPr>
        <w:t>and culture</w:t>
      </w:r>
      <w:r w:rsidRPr="008038B3" w:rsidR="00AC62DC">
        <w:rPr>
          <w:i/>
          <w:iCs/>
        </w:rPr>
        <w:t xml:space="preserve"> </w:t>
      </w:r>
    </w:p>
    <w:p w:rsidR="00AC62DC" w:rsidP="00AC62DC" w:rsidRDefault="00AC62DC" w14:paraId="2DC32386" w14:textId="51A5F03E">
      <w:pPr>
        <w:pStyle w:val="NormalWeb"/>
        <w:spacing w:before="200" w:beforeAutospacing="0" w:after="0" w:afterAutospacing="0" w:line="216" w:lineRule="auto"/>
      </w:pPr>
      <w:r>
        <w:t>‘</w:t>
      </w:r>
      <w:r>
        <w:rPr>
          <w:rFonts w:hAnsi="Calibri" w:asciiTheme="minorHAnsi" w:eastAsiaTheme="minorEastAsia" w:cstheme="minorBidi"/>
          <w:color w:val="000000" w:themeColor="text1"/>
          <w:kern w:val="24"/>
        </w:rPr>
        <w:t xml:space="preserve">Our organisational culture will be shaped by our values, beliefs and assumptions. We are a new organisation, formed at the beginning of a pandemic and in a period of huge uncertainty and change. </w:t>
      </w:r>
    </w:p>
    <w:p w:rsidR="00AC62DC" w:rsidP="00AC62DC" w:rsidRDefault="00AC62DC" w14:paraId="32369F87" w14:textId="77777777">
      <w:pPr>
        <w:pStyle w:val="NormalWeb"/>
        <w:spacing w:before="200" w:beforeAutospacing="0" w:after="0" w:afterAutospacing="0" w:line="216" w:lineRule="auto"/>
      </w:pPr>
      <w:r>
        <w:rPr>
          <w:rFonts w:hAnsi="Calibri" w:asciiTheme="minorHAnsi" w:eastAsiaTheme="minorEastAsia" w:cstheme="minorBidi"/>
          <w:color w:val="000000" w:themeColor="text1"/>
          <w:kern w:val="24"/>
        </w:rPr>
        <w:t>Our culture is to be close to and here for our community, to be doers and take risks, to see the humour as well as the difficulties of situations and to believe in people.</w:t>
      </w:r>
    </w:p>
    <w:p w:rsidR="00AC62DC" w:rsidP="00AC62DC" w:rsidRDefault="00AC62DC" w14:paraId="7492BB55" w14:textId="77777777">
      <w:pPr>
        <w:pStyle w:val="NormalWeb"/>
        <w:spacing w:before="200" w:beforeAutospacing="0" w:after="0" w:afterAutospacing="0" w:line="216" w:lineRule="auto"/>
      </w:pPr>
      <w:r>
        <w:rPr>
          <w:rFonts w:hAnsi="Calibri" w:cs="Calibri" w:asciiTheme="minorHAnsi" w:eastAsiaTheme="minorEastAsia"/>
          <w:color w:val="000000" w:themeColor="text1"/>
          <w:kern w:val="24"/>
        </w:rPr>
        <w:t>We will be committed to being an organisation based on learning rather than blame, with trust and transparency at our heart</w:t>
      </w:r>
      <w:proofErr w:type="gramStart"/>
      <w:r>
        <w:rPr>
          <w:rFonts w:hAnsi="Calibri" w:cs="Calibri" w:asciiTheme="minorHAnsi" w:eastAsiaTheme="minorEastAsia"/>
          <w:color w:val="000000" w:themeColor="text1"/>
          <w:kern w:val="24"/>
        </w:rPr>
        <w:t xml:space="preserve">.  </w:t>
      </w:r>
      <w:proofErr w:type="gramEnd"/>
      <w:r>
        <w:rPr>
          <w:rFonts w:hAnsi="Calibri" w:cs="Calibri" w:asciiTheme="minorHAnsi" w:eastAsiaTheme="minorEastAsia"/>
          <w:color w:val="000000" w:themeColor="text1"/>
          <w:kern w:val="24"/>
        </w:rPr>
        <w:t>We believe in the strengths in people, both our staff and those in our communities and are committed to enabling all to flourish</w:t>
      </w:r>
      <w:proofErr w:type="gramStart"/>
      <w:r>
        <w:rPr>
          <w:rFonts w:hAnsi="Calibri" w:cs="Calibri" w:asciiTheme="minorHAnsi" w:eastAsiaTheme="minorEastAsia"/>
          <w:color w:val="000000" w:themeColor="text1"/>
          <w:kern w:val="24"/>
        </w:rPr>
        <w:t>.  </w:t>
      </w:r>
      <w:proofErr w:type="gramEnd"/>
    </w:p>
    <w:p w:rsidR="00AC62DC" w:rsidP="00AC62DC" w:rsidRDefault="00AC62DC" w14:paraId="3C299C0C" w14:textId="68DD669E">
      <w:pPr>
        <w:pStyle w:val="NormalWeb"/>
        <w:spacing w:before="200" w:beforeAutospacing="0" w:after="0" w:afterAutospacing="0" w:line="216" w:lineRule="auto"/>
        <w:rPr>
          <w:rFonts w:hAnsi="Calibri" w:cs="Calibri" w:asciiTheme="minorHAnsi" w:eastAsiaTheme="minorEastAsia"/>
          <w:color w:val="000000" w:themeColor="text1"/>
          <w:kern w:val="24"/>
        </w:rPr>
      </w:pPr>
      <w:r>
        <w:rPr>
          <w:rFonts w:hAnsi="Calibri" w:cs="Calibri" w:asciiTheme="minorHAnsi" w:eastAsiaTheme="minorEastAsia"/>
          <w:color w:val="000000" w:themeColor="text1"/>
          <w:kern w:val="24"/>
        </w:rPr>
        <w:t xml:space="preserve">We recognise that developing our organisational culture takes work and time and will review it regularly.’ </w:t>
      </w:r>
    </w:p>
    <w:p w:rsidR="00AC62DC" w:rsidP="00AC62DC" w:rsidRDefault="00AC62DC" w14:paraId="10B6B9E1" w14:textId="77777777">
      <w:pPr>
        <w:pStyle w:val="NormalWeb"/>
        <w:spacing w:before="200" w:beforeAutospacing="0" w:after="0" w:afterAutospacing="0" w:line="216" w:lineRule="auto"/>
      </w:pPr>
    </w:p>
    <w:p w:rsidRPr="008038B3" w:rsidR="00F25BED" w:rsidP="00F25BED" w:rsidRDefault="00B47A14" w14:paraId="6A588348" w14:textId="4D05B797">
      <w:pPr>
        <w:rPr>
          <w:i/>
          <w:iCs/>
          <w:sz w:val="24"/>
          <w:szCs w:val="24"/>
        </w:rPr>
      </w:pPr>
      <w:r w:rsidRPr="2AA3C244" w:rsidR="00B47A14">
        <w:rPr>
          <w:i w:val="1"/>
          <w:iCs w:val="1"/>
          <w:sz w:val="24"/>
          <w:szCs w:val="24"/>
        </w:rPr>
        <w:t xml:space="preserve"> to be visible in the team.</w:t>
      </w:r>
    </w:p>
    <w:p w:rsidR="00911E6F" w:rsidP="2AA3C244" w:rsidRDefault="00F71363" w14:paraId="30947433" w14:textId="76CB1F6B">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AA3C244" w:rsidR="44D91E48">
        <w:rPr>
          <w:rFonts w:ascii="Calibri" w:hAnsi="Calibri" w:eastAsia="Calibri" w:cs="Calibri"/>
          <w:b w:val="0"/>
          <w:bCs w:val="0"/>
          <w:i w:val="0"/>
          <w:iCs w:val="0"/>
          <w:caps w:val="0"/>
          <w:smallCaps w:val="0"/>
          <w:noProof w:val="0"/>
          <w:color w:val="000000" w:themeColor="text1" w:themeTint="FF" w:themeShade="FF"/>
          <w:sz w:val="24"/>
          <w:szCs w:val="24"/>
          <w:lang w:val="en-GB"/>
        </w:rPr>
        <w:t>The Hub Managers will have a strong working relationship with the Deputy CEO’s so that they are aware of key issues</w:t>
      </w:r>
      <w:r w:rsidRPr="2AA3C244" w:rsidR="5A30ABD5">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and are </w:t>
      </w:r>
      <w:r w:rsidRPr="2AA3C244" w:rsidR="44D91E48">
        <w:rPr>
          <w:rFonts w:ascii="Calibri" w:hAnsi="Calibri" w:eastAsia="Calibri" w:cs="Calibri"/>
          <w:b w:val="0"/>
          <w:bCs w:val="0"/>
          <w:i w:val="0"/>
          <w:iCs w:val="0"/>
          <w:caps w:val="0"/>
          <w:smallCaps w:val="0"/>
          <w:noProof w:val="0"/>
          <w:color w:val="000000" w:themeColor="text1" w:themeTint="FF" w:themeShade="FF"/>
          <w:sz w:val="24"/>
          <w:szCs w:val="24"/>
          <w:lang w:val="en-GB"/>
        </w:rPr>
        <w:t>known to the staff and stakeholders</w:t>
      </w:r>
      <w:r w:rsidRPr="2AA3C244" w:rsidR="0D954E4F">
        <w:rPr>
          <w:rFonts w:ascii="Calibri" w:hAnsi="Calibri" w:eastAsia="Calibri" w:cs="Calibri"/>
          <w:b w:val="0"/>
          <w:bCs w:val="0"/>
          <w:i w:val="0"/>
          <w:iCs w:val="0"/>
          <w:caps w:val="0"/>
          <w:smallCaps w:val="0"/>
          <w:noProof w:val="0"/>
          <w:color w:val="000000" w:themeColor="text1" w:themeTint="FF" w:themeShade="FF"/>
          <w:sz w:val="24"/>
          <w:szCs w:val="24"/>
          <w:lang w:val="en-GB"/>
        </w:rPr>
        <w:t>. It is</w:t>
      </w:r>
      <w:r w:rsidRPr="2AA3C244" w:rsidR="77A3D17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2AA3C244" w:rsidR="44D91E48">
        <w:rPr>
          <w:rFonts w:ascii="Calibri" w:hAnsi="Calibri" w:eastAsia="Calibri" w:cs="Calibri"/>
          <w:b w:val="0"/>
          <w:bCs w:val="0"/>
          <w:i w:val="0"/>
          <w:iCs w:val="0"/>
          <w:caps w:val="0"/>
          <w:smallCaps w:val="0"/>
          <w:noProof w:val="0"/>
          <w:color w:val="000000" w:themeColor="text1" w:themeTint="FF" w:themeShade="FF"/>
          <w:sz w:val="24"/>
          <w:szCs w:val="24"/>
          <w:lang w:val="en-GB"/>
        </w:rPr>
        <w:t>not expected</w:t>
      </w:r>
      <w:r w:rsidRPr="2AA3C244" w:rsidR="0E59DCF8">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that the Deputy CEO’s g</w:t>
      </w:r>
      <w:r w:rsidRPr="2AA3C244" w:rsidR="44D91E48">
        <w:rPr>
          <w:rFonts w:ascii="Calibri" w:hAnsi="Calibri" w:eastAsia="Calibri" w:cs="Calibri"/>
          <w:b w:val="0"/>
          <w:bCs w:val="0"/>
          <w:i w:val="0"/>
          <w:iCs w:val="0"/>
          <w:caps w:val="0"/>
          <w:smallCaps w:val="0"/>
          <w:noProof w:val="0"/>
          <w:color w:val="000000" w:themeColor="text1" w:themeTint="FF" w:themeShade="FF"/>
          <w:sz w:val="24"/>
          <w:szCs w:val="24"/>
          <w:lang w:val="en-GB"/>
        </w:rPr>
        <w:t>et involved in much operational work. It is expected that communications</w:t>
      </w:r>
      <w:r w:rsidRPr="2AA3C244" w:rsidR="4874159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between the Hub Managers and Deputy CEO’s</w:t>
      </w:r>
      <w:r w:rsidRPr="2AA3C244" w:rsidR="44D91E48">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will be regular and effective with strong, trusting working relationships.</w:t>
      </w:r>
      <w:proofErr w:type="spellStart"/>
      <w:proofErr w:type="spellEnd"/>
      <w:proofErr w:type="gramStart"/>
      <w:proofErr w:type="gramEnd"/>
    </w:p>
    <w:p w:rsidR="00911E6F" w:rsidP="2AA3C244" w:rsidRDefault="00F71363" w14:paraId="09E3F020" w14:textId="26B5C2D2">
      <w:pPr>
        <w:pStyle w:val="Normal"/>
        <w:rPr>
          <w:sz w:val="24"/>
          <w:szCs w:val="24"/>
        </w:rPr>
      </w:pPr>
      <w:r w:rsidRPr="2AA3C244" w:rsidR="00F71363">
        <w:rPr>
          <w:sz w:val="24"/>
          <w:szCs w:val="24"/>
        </w:rPr>
        <w:t>The</w:t>
      </w:r>
      <w:r w:rsidRPr="2AA3C244" w:rsidR="001D1AC5">
        <w:rPr>
          <w:sz w:val="24"/>
          <w:szCs w:val="24"/>
        </w:rPr>
        <w:t xml:space="preserve"> Hub Managers </w:t>
      </w:r>
      <w:r w:rsidRPr="2AA3C244" w:rsidR="00F71363">
        <w:rPr>
          <w:sz w:val="24"/>
          <w:szCs w:val="24"/>
        </w:rPr>
        <w:t xml:space="preserve">will be working </w:t>
      </w:r>
      <w:r w:rsidRPr="2AA3C244" w:rsidR="007D1946">
        <w:rPr>
          <w:sz w:val="24"/>
          <w:szCs w:val="24"/>
        </w:rPr>
        <w:t>closely with the Deputy CEO’s</w:t>
      </w:r>
      <w:r w:rsidRPr="2AA3C244" w:rsidR="00F71363">
        <w:rPr>
          <w:sz w:val="24"/>
          <w:szCs w:val="24"/>
        </w:rPr>
        <w:t xml:space="preserve">. The organisation is clear that it wants to harness its </w:t>
      </w:r>
      <w:proofErr w:type="gramStart"/>
      <w:r w:rsidRPr="2AA3C244" w:rsidR="00F71363">
        <w:rPr>
          <w:sz w:val="24"/>
          <w:szCs w:val="24"/>
        </w:rPr>
        <w:t>multi purpose</w:t>
      </w:r>
      <w:proofErr w:type="gramEnd"/>
      <w:r w:rsidRPr="2AA3C244" w:rsidR="00F71363">
        <w:rPr>
          <w:sz w:val="24"/>
          <w:szCs w:val="24"/>
        </w:rPr>
        <w:t xml:space="preserve"> service delivery model so that the individuals and groups which use the service are at the centre of what we do and have </w:t>
      </w:r>
      <w:proofErr w:type="gramStart"/>
      <w:r w:rsidRPr="2AA3C244" w:rsidR="00F71363">
        <w:rPr>
          <w:sz w:val="24"/>
          <w:szCs w:val="24"/>
        </w:rPr>
        <w:t>an</w:t>
      </w:r>
      <w:proofErr w:type="gramEnd"/>
      <w:r w:rsidRPr="2AA3C244" w:rsidR="00F71363">
        <w:rPr>
          <w:sz w:val="24"/>
          <w:szCs w:val="24"/>
        </w:rPr>
        <w:t xml:space="preserve"> holistic experience.</w:t>
      </w:r>
    </w:p>
    <w:p w:rsidR="00F71363" w:rsidP="00F25BED" w:rsidRDefault="00F71363" w14:paraId="077E3654" w14:textId="087FC1FD">
      <w:pPr>
        <w:rPr>
          <w:sz w:val="24"/>
          <w:szCs w:val="24"/>
        </w:rPr>
      </w:pPr>
      <w:r>
        <w:rPr>
          <w:sz w:val="24"/>
          <w:szCs w:val="24"/>
        </w:rPr>
        <w:t xml:space="preserve"> </w:t>
      </w:r>
    </w:p>
    <w:p w:rsidR="00045699" w:rsidP="00F25BED" w:rsidRDefault="00045699" w14:paraId="177F68B6" w14:textId="77777777">
      <w:pPr>
        <w:rPr>
          <w:sz w:val="24"/>
          <w:szCs w:val="24"/>
        </w:rPr>
      </w:pPr>
    </w:p>
    <w:p w:rsidR="0083743A" w:rsidP="00F25BED" w:rsidRDefault="0083743A" w14:paraId="4D3CD907" w14:textId="11DD80EB">
      <w:pPr>
        <w:rPr>
          <w:sz w:val="24"/>
          <w:szCs w:val="24"/>
        </w:rPr>
      </w:pPr>
      <w:r>
        <w:rPr>
          <w:sz w:val="24"/>
          <w:szCs w:val="24"/>
        </w:rPr>
        <w:lastRenderedPageBreak/>
        <w:t>Team working in practice:</w:t>
      </w:r>
    </w:p>
    <w:p w:rsidR="0083743A" w:rsidP="00F25BED" w:rsidRDefault="0083743A" w14:paraId="79A77FC0" w14:textId="0872AA97">
      <w:pPr>
        <w:rPr>
          <w:sz w:val="24"/>
          <w:szCs w:val="24"/>
        </w:rPr>
      </w:pPr>
      <w:r w:rsidRPr="2AA3C244" w:rsidR="0083743A">
        <w:rPr>
          <w:sz w:val="24"/>
          <w:szCs w:val="24"/>
        </w:rPr>
        <w:t xml:space="preserve">It is </w:t>
      </w:r>
      <w:r w:rsidRPr="2AA3C244" w:rsidR="00C71A8B">
        <w:rPr>
          <w:sz w:val="24"/>
          <w:szCs w:val="24"/>
        </w:rPr>
        <w:t xml:space="preserve">expected that the </w:t>
      </w:r>
      <w:r w:rsidRPr="2AA3C244" w:rsidR="00693033">
        <w:rPr>
          <w:sz w:val="24"/>
          <w:szCs w:val="24"/>
        </w:rPr>
        <w:t xml:space="preserve">Hub </w:t>
      </w:r>
      <w:r w:rsidRPr="2AA3C244" w:rsidR="00693033">
        <w:rPr>
          <w:sz w:val="24"/>
          <w:szCs w:val="24"/>
        </w:rPr>
        <w:t xml:space="preserve">Managers </w:t>
      </w:r>
      <w:r w:rsidRPr="2AA3C244" w:rsidR="00C71A8B">
        <w:rPr>
          <w:sz w:val="24"/>
          <w:szCs w:val="24"/>
        </w:rPr>
        <w:t>will</w:t>
      </w:r>
      <w:r w:rsidRPr="2AA3C244" w:rsidR="00C71A8B">
        <w:rPr>
          <w:sz w:val="24"/>
          <w:szCs w:val="24"/>
        </w:rPr>
        <w:t xml:space="preserve"> keep each other up to date with all their work, </w:t>
      </w:r>
      <w:r w:rsidRPr="2AA3C244" w:rsidR="008038B3">
        <w:rPr>
          <w:sz w:val="24"/>
          <w:szCs w:val="24"/>
        </w:rPr>
        <w:t>always taking advice from each other</w:t>
      </w:r>
      <w:r w:rsidRPr="2AA3C244" w:rsidR="00C71A8B">
        <w:rPr>
          <w:sz w:val="24"/>
          <w:szCs w:val="24"/>
        </w:rPr>
        <w:t xml:space="preserve"> and problem solving as a team. This will be through regular formal meetings and informally. </w:t>
      </w:r>
      <w:r w:rsidRPr="2AA3C244" w:rsidR="00CB2761">
        <w:rPr>
          <w:sz w:val="24"/>
          <w:szCs w:val="24"/>
        </w:rPr>
        <w:t xml:space="preserve">The </w:t>
      </w:r>
      <w:r w:rsidRPr="2AA3C244" w:rsidR="00E23E81">
        <w:rPr>
          <w:sz w:val="24"/>
          <w:szCs w:val="24"/>
        </w:rPr>
        <w:t>Hub Managers</w:t>
      </w:r>
      <w:r w:rsidRPr="2AA3C244" w:rsidR="00CB2761">
        <w:rPr>
          <w:sz w:val="24"/>
          <w:szCs w:val="24"/>
        </w:rPr>
        <w:t xml:space="preserve"> will be expected to share all files through using Share Point and</w:t>
      </w:r>
      <w:r w:rsidRPr="2AA3C244" w:rsidR="577A7638">
        <w:rPr>
          <w:sz w:val="24"/>
          <w:szCs w:val="24"/>
        </w:rPr>
        <w:t xml:space="preserve"> all data using Focus (our Management Information Database)</w:t>
      </w:r>
      <w:r w:rsidRPr="2AA3C244" w:rsidR="00CB2761">
        <w:rPr>
          <w:sz w:val="24"/>
          <w:szCs w:val="24"/>
        </w:rPr>
        <w:t xml:space="preserve"> </w:t>
      </w:r>
      <w:r w:rsidRPr="2AA3C244" w:rsidR="4B44C630">
        <w:rPr>
          <w:sz w:val="24"/>
          <w:szCs w:val="24"/>
        </w:rPr>
        <w:t xml:space="preserve">and </w:t>
      </w:r>
      <w:r w:rsidRPr="2AA3C244" w:rsidR="00CB2761">
        <w:rPr>
          <w:sz w:val="24"/>
          <w:szCs w:val="24"/>
        </w:rPr>
        <w:t>ensure that all staff work to similar collaborative principles.</w:t>
      </w:r>
      <w:r w:rsidRPr="2AA3C244" w:rsidR="00713930">
        <w:rPr>
          <w:sz w:val="24"/>
          <w:szCs w:val="24"/>
        </w:rPr>
        <w:t xml:space="preserve"> </w:t>
      </w:r>
    </w:p>
    <w:sectPr w:rsidR="0083743A">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01F90"/>
    <w:multiLevelType w:val="hybridMultilevel"/>
    <w:tmpl w:val="F85440E6"/>
    <w:lvl w:ilvl="0" w:tplc="08090003">
      <w:start w:val="1"/>
      <w:numFmt w:val="bullet"/>
      <w:lvlText w:val="o"/>
      <w:lvlJc w:val="left"/>
      <w:pPr>
        <w:ind w:left="1080" w:hanging="360"/>
      </w:pPr>
      <w:rPr>
        <w:rFonts w:hint="default" w:ascii="Courier New" w:hAnsi="Courier New" w:cs="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1EF26A06"/>
    <w:multiLevelType w:val="hybridMultilevel"/>
    <w:tmpl w:val="671C36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DA423C8"/>
    <w:multiLevelType w:val="hybridMultilevel"/>
    <w:tmpl w:val="CFE297B2"/>
    <w:lvl w:ilvl="0" w:tplc="107A7A56">
      <w:start w:val="1"/>
      <w:numFmt w:val="bullet"/>
      <w:lvlText w:val=""/>
      <w:lvlJc w:val="left"/>
      <w:pPr>
        <w:ind w:left="720" w:hanging="360"/>
      </w:pPr>
      <w:rPr>
        <w:rFonts w:hint="default" w:ascii="Symbol" w:hAnsi="Symbol"/>
      </w:rPr>
    </w:lvl>
    <w:lvl w:ilvl="1" w:tplc="AF6E7F7A">
      <w:start w:val="1"/>
      <w:numFmt w:val="bullet"/>
      <w:lvlText w:val="o"/>
      <w:lvlJc w:val="left"/>
      <w:pPr>
        <w:ind w:left="1440" w:hanging="360"/>
      </w:pPr>
      <w:rPr>
        <w:rFonts w:hint="default" w:ascii="Courier New" w:hAnsi="Courier New"/>
      </w:rPr>
    </w:lvl>
    <w:lvl w:ilvl="2" w:tplc="0AE07AA2">
      <w:start w:val="1"/>
      <w:numFmt w:val="bullet"/>
      <w:lvlText w:val=""/>
      <w:lvlJc w:val="left"/>
      <w:pPr>
        <w:ind w:left="2160" w:hanging="360"/>
      </w:pPr>
      <w:rPr>
        <w:rFonts w:hint="default" w:ascii="Wingdings" w:hAnsi="Wingdings"/>
      </w:rPr>
    </w:lvl>
    <w:lvl w:ilvl="3" w:tplc="FE4AF3D0">
      <w:start w:val="1"/>
      <w:numFmt w:val="bullet"/>
      <w:lvlText w:val=""/>
      <w:lvlJc w:val="left"/>
      <w:pPr>
        <w:ind w:left="2880" w:hanging="360"/>
      </w:pPr>
      <w:rPr>
        <w:rFonts w:hint="default" w:ascii="Symbol" w:hAnsi="Symbol"/>
      </w:rPr>
    </w:lvl>
    <w:lvl w:ilvl="4" w:tplc="08DE7318">
      <w:start w:val="1"/>
      <w:numFmt w:val="bullet"/>
      <w:lvlText w:val="o"/>
      <w:lvlJc w:val="left"/>
      <w:pPr>
        <w:ind w:left="3600" w:hanging="360"/>
      </w:pPr>
      <w:rPr>
        <w:rFonts w:hint="default" w:ascii="Courier New" w:hAnsi="Courier New"/>
      </w:rPr>
    </w:lvl>
    <w:lvl w:ilvl="5" w:tplc="C302D1D0">
      <w:start w:val="1"/>
      <w:numFmt w:val="bullet"/>
      <w:lvlText w:val=""/>
      <w:lvlJc w:val="left"/>
      <w:pPr>
        <w:ind w:left="4320" w:hanging="360"/>
      </w:pPr>
      <w:rPr>
        <w:rFonts w:hint="default" w:ascii="Wingdings" w:hAnsi="Wingdings"/>
      </w:rPr>
    </w:lvl>
    <w:lvl w:ilvl="6" w:tplc="A57C21B2">
      <w:start w:val="1"/>
      <w:numFmt w:val="bullet"/>
      <w:lvlText w:val=""/>
      <w:lvlJc w:val="left"/>
      <w:pPr>
        <w:ind w:left="5040" w:hanging="360"/>
      </w:pPr>
      <w:rPr>
        <w:rFonts w:hint="default" w:ascii="Symbol" w:hAnsi="Symbol"/>
      </w:rPr>
    </w:lvl>
    <w:lvl w:ilvl="7" w:tplc="03A2BF96">
      <w:start w:val="1"/>
      <w:numFmt w:val="bullet"/>
      <w:lvlText w:val="o"/>
      <w:lvlJc w:val="left"/>
      <w:pPr>
        <w:ind w:left="5760" w:hanging="360"/>
      </w:pPr>
      <w:rPr>
        <w:rFonts w:hint="default" w:ascii="Courier New" w:hAnsi="Courier New"/>
      </w:rPr>
    </w:lvl>
    <w:lvl w:ilvl="8" w:tplc="83BA1892">
      <w:start w:val="1"/>
      <w:numFmt w:val="bullet"/>
      <w:lvlText w:val=""/>
      <w:lvlJc w:val="left"/>
      <w:pPr>
        <w:ind w:left="6480" w:hanging="360"/>
      </w:pPr>
      <w:rPr>
        <w:rFonts w:hint="default" w:ascii="Wingdings" w:hAnsi="Wingdings"/>
      </w:rPr>
    </w:lvl>
  </w:abstractNum>
  <w:abstractNum w:abstractNumId="3" w15:restartNumberingAfterBreak="0">
    <w:nsid w:val="2FB32E30"/>
    <w:multiLevelType w:val="hybridMultilevel"/>
    <w:tmpl w:val="2FD6A600"/>
    <w:lvl w:ilvl="0" w:tplc="EC9224AC">
      <w:start w:val="1"/>
      <w:numFmt w:val="bullet"/>
      <w:lvlText w:val=""/>
      <w:lvlJc w:val="left"/>
      <w:pPr>
        <w:tabs>
          <w:tab w:val="num" w:pos="720"/>
        </w:tabs>
        <w:ind w:left="720" w:hanging="360"/>
      </w:pPr>
      <w:rPr>
        <w:rFonts w:hint="default" w:ascii="Symbol" w:hAnsi="Symbol"/>
      </w:rPr>
    </w:lvl>
    <w:lvl w:ilvl="1" w:tplc="4B9CF642" w:tentative="1">
      <w:start w:val="1"/>
      <w:numFmt w:val="bullet"/>
      <w:lvlText w:val=""/>
      <w:lvlJc w:val="left"/>
      <w:pPr>
        <w:tabs>
          <w:tab w:val="num" w:pos="1440"/>
        </w:tabs>
        <w:ind w:left="1440" w:hanging="360"/>
      </w:pPr>
      <w:rPr>
        <w:rFonts w:hint="default" w:ascii="Symbol" w:hAnsi="Symbol"/>
      </w:rPr>
    </w:lvl>
    <w:lvl w:ilvl="2" w:tplc="EA2E8E8A" w:tentative="1">
      <w:start w:val="1"/>
      <w:numFmt w:val="bullet"/>
      <w:lvlText w:val=""/>
      <w:lvlJc w:val="left"/>
      <w:pPr>
        <w:tabs>
          <w:tab w:val="num" w:pos="2160"/>
        </w:tabs>
        <w:ind w:left="2160" w:hanging="360"/>
      </w:pPr>
      <w:rPr>
        <w:rFonts w:hint="default" w:ascii="Symbol" w:hAnsi="Symbol"/>
      </w:rPr>
    </w:lvl>
    <w:lvl w:ilvl="3" w:tplc="D1EE2026" w:tentative="1">
      <w:start w:val="1"/>
      <w:numFmt w:val="bullet"/>
      <w:lvlText w:val=""/>
      <w:lvlJc w:val="left"/>
      <w:pPr>
        <w:tabs>
          <w:tab w:val="num" w:pos="2880"/>
        </w:tabs>
        <w:ind w:left="2880" w:hanging="360"/>
      </w:pPr>
      <w:rPr>
        <w:rFonts w:hint="default" w:ascii="Symbol" w:hAnsi="Symbol"/>
      </w:rPr>
    </w:lvl>
    <w:lvl w:ilvl="4" w:tplc="BE30A8A0" w:tentative="1">
      <w:start w:val="1"/>
      <w:numFmt w:val="bullet"/>
      <w:lvlText w:val=""/>
      <w:lvlJc w:val="left"/>
      <w:pPr>
        <w:tabs>
          <w:tab w:val="num" w:pos="3600"/>
        </w:tabs>
        <w:ind w:left="3600" w:hanging="360"/>
      </w:pPr>
      <w:rPr>
        <w:rFonts w:hint="default" w:ascii="Symbol" w:hAnsi="Symbol"/>
      </w:rPr>
    </w:lvl>
    <w:lvl w:ilvl="5" w:tplc="8A2C252A" w:tentative="1">
      <w:start w:val="1"/>
      <w:numFmt w:val="bullet"/>
      <w:lvlText w:val=""/>
      <w:lvlJc w:val="left"/>
      <w:pPr>
        <w:tabs>
          <w:tab w:val="num" w:pos="4320"/>
        </w:tabs>
        <w:ind w:left="4320" w:hanging="360"/>
      </w:pPr>
      <w:rPr>
        <w:rFonts w:hint="default" w:ascii="Symbol" w:hAnsi="Symbol"/>
      </w:rPr>
    </w:lvl>
    <w:lvl w:ilvl="6" w:tplc="02024DFC" w:tentative="1">
      <w:start w:val="1"/>
      <w:numFmt w:val="bullet"/>
      <w:lvlText w:val=""/>
      <w:lvlJc w:val="left"/>
      <w:pPr>
        <w:tabs>
          <w:tab w:val="num" w:pos="5040"/>
        </w:tabs>
        <w:ind w:left="5040" w:hanging="360"/>
      </w:pPr>
      <w:rPr>
        <w:rFonts w:hint="default" w:ascii="Symbol" w:hAnsi="Symbol"/>
      </w:rPr>
    </w:lvl>
    <w:lvl w:ilvl="7" w:tplc="1D7A2CE8" w:tentative="1">
      <w:start w:val="1"/>
      <w:numFmt w:val="bullet"/>
      <w:lvlText w:val=""/>
      <w:lvlJc w:val="left"/>
      <w:pPr>
        <w:tabs>
          <w:tab w:val="num" w:pos="5760"/>
        </w:tabs>
        <w:ind w:left="5760" w:hanging="360"/>
      </w:pPr>
      <w:rPr>
        <w:rFonts w:hint="default" w:ascii="Symbol" w:hAnsi="Symbol"/>
      </w:rPr>
    </w:lvl>
    <w:lvl w:ilvl="8" w:tplc="4F3C0B6C" w:tentative="1">
      <w:start w:val="1"/>
      <w:numFmt w:val="bullet"/>
      <w:lvlText w:val=""/>
      <w:lvlJc w:val="left"/>
      <w:pPr>
        <w:tabs>
          <w:tab w:val="num" w:pos="6480"/>
        </w:tabs>
        <w:ind w:left="6480" w:hanging="360"/>
      </w:pPr>
      <w:rPr>
        <w:rFonts w:hint="default" w:ascii="Symbol" w:hAnsi="Symbol"/>
      </w:rPr>
    </w:lvl>
  </w:abstractNum>
  <w:abstractNum w:abstractNumId="4" w15:restartNumberingAfterBreak="0">
    <w:nsid w:val="3BA14616"/>
    <w:multiLevelType w:val="hybridMultilevel"/>
    <w:tmpl w:val="E4F053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4C15E57"/>
    <w:multiLevelType w:val="hybridMultilevel"/>
    <w:tmpl w:val="F320B6E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4F826BC5"/>
    <w:multiLevelType w:val="hybridMultilevel"/>
    <w:tmpl w:val="5A4ED3E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53C86B2E"/>
    <w:multiLevelType w:val="hybridMultilevel"/>
    <w:tmpl w:val="03120C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45017B0"/>
    <w:multiLevelType w:val="hybridMultilevel"/>
    <w:tmpl w:val="F0B049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7"/>
  </w:num>
  <w:num w:numId="3">
    <w:abstractNumId w:val="3"/>
  </w:num>
  <w:num w:numId="4">
    <w:abstractNumId w:val="8"/>
  </w:num>
  <w:num w:numId="5">
    <w:abstractNumId w:val="1"/>
  </w:num>
  <w:num w:numId="6">
    <w:abstractNumId w:val="6"/>
  </w:num>
  <w:num w:numId="7">
    <w:abstractNumId w:val="0"/>
  </w:num>
  <w:num w:numId="8">
    <w:abstractNumId w:val="5"/>
  </w:num>
  <w:num w:numId="9">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BED"/>
    <w:rsid w:val="00045699"/>
    <w:rsid w:val="0006319F"/>
    <w:rsid w:val="000D4B13"/>
    <w:rsid w:val="000F5DB6"/>
    <w:rsid w:val="001958E4"/>
    <w:rsid w:val="001D1AC5"/>
    <w:rsid w:val="002B0AF5"/>
    <w:rsid w:val="002D5400"/>
    <w:rsid w:val="00315A1A"/>
    <w:rsid w:val="00367FEE"/>
    <w:rsid w:val="00424663"/>
    <w:rsid w:val="00454F8D"/>
    <w:rsid w:val="0053104F"/>
    <w:rsid w:val="00596CC3"/>
    <w:rsid w:val="0063014B"/>
    <w:rsid w:val="00674E35"/>
    <w:rsid w:val="00693033"/>
    <w:rsid w:val="00713930"/>
    <w:rsid w:val="00745A39"/>
    <w:rsid w:val="00766A1A"/>
    <w:rsid w:val="007D1946"/>
    <w:rsid w:val="008038B3"/>
    <w:rsid w:val="0083743A"/>
    <w:rsid w:val="00870BAD"/>
    <w:rsid w:val="00911E6F"/>
    <w:rsid w:val="00960204"/>
    <w:rsid w:val="00A57746"/>
    <w:rsid w:val="00AC62DC"/>
    <w:rsid w:val="00B47A14"/>
    <w:rsid w:val="00C71A8B"/>
    <w:rsid w:val="00CA4EB1"/>
    <w:rsid w:val="00CB2761"/>
    <w:rsid w:val="00CD43D1"/>
    <w:rsid w:val="00CD52FE"/>
    <w:rsid w:val="00DD42E8"/>
    <w:rsid w:val="00E17145"/>
    <w:rsid w:val="00E23E81"/>
    <w:rsid w:val="00F25BED"/>
    <w:rsid w:val="00F71363"/>
    <w:rsid w:val="0903B3AC"/>
    <w:rsid w:val="09BBD3C5"/>
    <w:rsid w:val="0D954E4F"/>
    <w:rsid w:val="0E59DCF8"/>
    <w:rsid w:val="0F4F0FEF"/>
    <w:rsid w:val="11A14EBA"/>
    <w:rsid w:val="19D9E515"/>
    <w:rsid w:val="1E0BFC93"/>
    <w:rsid w:val="1FF6B94A"/>
    <w:rsid w:val="1FFBDD7D"/>
    <w:rsid w:val="23679EFE"/>
    <w:rsid w:val="26C5BA0A"/>
    <w:rsid w:val="2952AFFE"/>
    <w:rsid w:val="2AA3C244"/>
    <w:rsid w:val="2AF073E8"/>
    <w:rsid w:val="2BA06EDC"/>
    <w:rsid w:val="2D523F71"/>
    <w:rsid w:val="30F28214"/>
    <w:rsid w:val="312F1D66"/>
    <w:rsid w:val="352E28C5"/>
    <w:rsid w:val="3726E982"/>
    <w:rsid w:val="3DF8C8E7"/>
    <w:rsid w:val="41E35304"/>
    <w:rsid w:val="43C82698"/>
    <w:rsid w:val="44D91E48"/>
    <w:rsid w:val="452691A6"/>
    <w:rsid w:val="46985F36"/>
    <w:rsid w:val="48741597"/>
    <w:rsid w:val="4B44C630"/>
    <w:rsid w:val="504C5601"/>
    <w:rsid w:val="5508D972"/>
    <w:rsid w:val="55A625DE"/>
    <w:rsid w:val="577A7638"/>
    <w:rsid w:val="59F842E8"/>
    <w:rsid w:val="5A30ABD5"/>
    <w:rsid w:val="5E276E95"/>
    <w:rsid w:val="5F33DFC7"/>
    <w:rsid w:val="64A2CF03"/>
    <w:rsid w:val="65A3214B"/>
    <w:rsid w:val="6662AF88"/>
    <w:rsid w:val="67324996"/>
    <w:rsid w:val="68B4F19A"/>
    <w:rsid w:val="68D20E1D"/>
    <w:rsid w:val="6D8862BD"/>
    <w:rsid w:val="6E385DB1"/>
    <w:rsid w:val="6F24331E"/>
    <w:rsid w:val="709EF677"/>
    <w:rsid w:val="70AFC6E7"/>
    <w:rsid w:val="725150DB"/>
    <w:rsid w:val="734D9509"/>
    <w:rsid w:val="77A3D17D"/>
    <w:rsid w:val="7813BAFD"/>
    <w:rsid w:val="7A692BCE"/>
    <w:rsid w:val="7D725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0DB77"/>
  <w15:chartTrackingRefBased/>
  <w15:docId w15:val="{7B85D33C-AB49-405F-A9A3-C52150EB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25BED"/>
    <w:pPr>
      <w:ind w:left="720"/>
      <w:contextualSpacing/>
    </w:pPr>
  </w:style>
  <w:style w:type="paragraph" w:styleId="NormalWeb">
    <w:name w:val="Normal (Web)"/>
    <w:basedOn w:val="Normal"/>
    <w:uiPriority w:val="99"/>
    <w:semiHidden/>
    <w:unhideWhenUsed/>
    <w:rsid w:val="00AC62DC"/>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2250">
      <w:bodyDiv w:val="1"/>
      <w:marLeft w:val="0"/>
      <w:marRight w:val="0"/>
      <w:marTop w:val="0"/>
      <w:marBottom w:val="0"/>
      <w:divBdr>
        <w:top w:val="none" w:sz="0" w:space="0" w:color="auto"/>
        <w:left w:val="none" w:sz="0" w:space="0" w:color="auto"/>
        <w:bottom w:val="none" w:sz="0" w:space="0" w:color="auto"/>
        <w:right w:val="none" w:sz="0" w:space="0" w:color="auto"/>
      </w:divBdr>
      <w:divsChild>
        <w:div w:id="1537110783">
          <w:marLeft w:val="547"/>
          <w:marRight w:val="0"/>
          <w:marTop w:val="200"/>
          <w:marBottom w:val="0"/>
          <w:divBdr>
            <w:top w:val="none" w:sz="0" w:space="0" w:color="auto"/>
            <w:left w:val="none" w:sz="0" w:space="0" w:color="auto"/>
            <w:bottom w:val="none" w:sz="0" w:space="0" w:color="auto"/>
            <w:right w:val="none" w:sz="0" w:space="0" w:color="auto"/>
          </w:divBdr>
        </w:div>
        <w:div w:id="260722148">
          <w:marLeft w:val="547"/>
          <w:marRight w:val="0"/>
          <w:marTop w:val="200"/>
          <w:marBottom w:val="0"/>
          <w:divBdr>
            <w:top w:val="none" w:sz="0" w:space="0" w:color="auto"/>
            <w:left w:val="none" w:sz="0" w:space="0" w:color="auto"/>
            <w:bottom w:val="none" w:sz="0" w:space="0" w:color="auto"/>
            <w:right w:val="none" w:sz="0" w:space="0" w:color="auto"/>
          </w:divBdr>
        </w:div>
        <w:div w:id="1687369255">
          <w:marLeft w:val="547"/>
          <w:marRight w:val="0"/>
          <w:marTop w:val="200"/>
          <w:marBottom w:val="0"/>
          <w:divBdr>
            <w:top w:val="none" w:sz="0" w:space="0" w:color="auto"/>
            <w:left w:val="none" w:sz="0" w:space="0" w:color="auto"/>
            <w:bottom w:val="none" w:sz="0" w:space="0" w:color="auto"/>
            <w:right w:val="none" w:sz="0" w:space="0" w:color="auto"/>
          </w:divBdr>
        </w:div>
        <w:div w:id="1542598523">
          <w:marLeft w:val="547"/>
          <w:marRight w:val="0"/>
          <w:marTop w:val="200"/>
          <w:marBottom w:val="0"/>
          <w:divBdr>
            <w:top w:val="none" w:sz="0" w:space="0" w:color="auto"/>
            <w:left w:val="none" w:sz="0" w:space="0" w:color="auto"/>
            <w:bottom w:val="none" w:sz="0" w:space="0" w:color="auto"/>
            <w:right w:val="none" w:sz="0" w:space="0" w:color="auto"/>
          </w:divBdr>
        </w:div>
        <w:div w:id="1592473302">
          <w:marLeft w:val="547"/>
          <w:marRight w:val="0"/>
          <w:marTop w:val="200"/>
          <w:marBottom w:val="0"/>
          <w:divBdr>
            <w:top w:val="none" w:sz="0" w:space="0" w:color="auto"/>
            <w:left w:val="none" w:sz="0" w:space="0" w:color="auto"/>
            <w:bottom w:val="none" w:sz="0" w:space="0" w:color="auto"/>
            <w:right w:val="none" w:sz="0" w:space="0" w:color="auto"/>
          </w:divBdr>
        </w:div>
        <w:div w:id="1086413491">
          <w:marLeft w:val="547"/>
          <w:marRight w:val="0"/>
          <w:marTop w:val="200"/>
          <w:marBottom w:val="0"/>
          <w:divBdr>
            <w:top w:val="none" w:sz="0" w:space="0" w:color="auto"/>
            <w:left w:val="none" w:sz="0" w:space="0" w:color="auto"/>
            <w:bottom w:val="none" w:sz="0" w:space="0" w:color="auto"/>
            <w:right w:val="none" w:sz="0" w:space="0" w:color="auto"/>
          </w:divBdr>
        </w:div>
        <w:div w:id="833299972">
          <w:marLeft w:val="547"/>
          <w:marRight w:val="0"/>
          <w:marTop w:val="200"/>
          <w:marBottom w:val="0"/>
          <w:divBdr>
            <w:top w:val="none" w:sz="0" w:space="0" w:color="auto"/>
            <w:left w:val="none" w:sz="0" w:space="0" w:color="auto"/>
            <w:bottom w:val="none" w:sz="0" w:space="0" w:color="auto"/>
            <w:right w:val="none" w:sz="0" w:space="0" w:color="auto"/>
          </w:divBdr>
        </w:div>
      </w:divsChild>
    </w:div>
    <w:div w:id="1429544187">
      <w:bodyDiv w:val="1"/>
      <w:marLeft w:val="0"/>
      <w:marRight w:val="0"/>
      <w:marTop w:val="0"/>
      <w:marBottom w:val="0"/>
      <w:divBdr>
        <w:top w:val="none" w:sz="0" w:space="0" w:color="auto"/>
        <w:left w:val="none" w:sz="0" w:space="0" w:color="auto"/>
        <w:bottom w:val="none" w:sz="0" w:space="0" w:color="auto"/>
        <w:right w:val="none" w:sz="0" w:space="0" w:color="auto"/>
      </w:divBdr>
    </w:div>
    <w:div w:id="1506632568">
      <w:bodyDiv w:val="1"/>
      <w:marLeft w:val="0"/>
      <w:marRight w:val="0"/>
      <w:marTop w:val="0"/>
      <w:marBottom w:val="0"/>
      <w:divBdr>
        <w:top w:val="none" w:sz="0" w:space="0" w:color="auto"/>
        <w:left w:val="none" w:sz="0" w:space="0" w:color="auto"/>
        <w:bottom w:val="none" w:sz="0" w:space="0" w:color="auto"/>
        <w:right w:val="none" w:sz="0" w:space="0" w:color="auto"/>
      </w:divBdr>
    </w:div>
    <w:div w:id="153315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microsoft.com/office/2011/relationships/people" Target="people.xml" Id="R268bbd43b20a4f55" /><Relationship Type="http://schemas.microsoft.com/office/2011/relationships/commentsExtended" Target="commentsExtended.xml" Id="R39c8755dfd8c4122" /><Relationship Type="http://schemas.microsoft.com/office/2016/09/relationships/commentsIds" Target="commentsIds.xml" Id="R9a58e5b91a764b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BE9A42BB3D94AB53BD54E0B2B6FD7" ma:contentTypeVersion="13" ma:contentTypeDescription="Create a new document." ma:contentTypeScope="" ma:versionID="fbd6e479848c833f89d723f5723ff447">
  <xsd:schema xmlns:xsd="http://www.w3.org/2001/XMLSchema" xmlns:xs="http://www.w3.org/2001/XMLSchema" xmlns:p="http://schemas.microsoft.com/office/2006/metadata/properties" xmlns:ns2="97332bd7-8b21-40d9-a206-908f62e5ef9e" xmlns:ns3="46049fc3-7978-4d07-a487-a1bc6b334f96" targetNamespace="http://schemas.microsoft.com/office/2006/metadata/properties" ma:root="true" ma:fieldsID="82850b79e3dc3075509a17fe75dea75a" ns2:_="" ns3:_="">
    <xsd:import namespace="97332bd7-8b21-40d9-a206-908f62e5ef9e"/>
    <xsd:import namespace="46049fc3-7978-4d07-a487-a1bc6b334f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32bd7-8b21-40d9-a206-908f62e5ef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049fc3-7978-4d07-a487-a1bc6b334f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7332bd7-8b21-40d9-a206-908f62e5ef9e">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A0916F-9CE3-4D36-9954-80D5B025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32bd7-8b21-40d9-a206-908f62e5ef9e"/>
    <ds:schemaRef ds:uri="46049fc3-7978-4d07-a487-a1bc6b33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1286FF-B0FD-4120-9DC3-750A6587BF67}">
  <ds:schemaRefs>
    <ds:schemaRef ds:uri="http://schemas.microsoft.com/office/2006/metadata/properties"/>
    <ds:schemaRef ds:uri="http://schemas.microsoft.com/office/infopath/2007/PartnerControls"/>
    <ds:schemaRef ds:uri="97332bd7-8b21-40d9-a206-908f62e5ef9e"/>
  </ds:schemaRefs>
</ds:datastoreItem>
</file>

<file path=customXml/itemProps3.xml><?xml version="1.0" encoding="utf-8"?>
<ds:datastoreItem xmlns:ds="http://schemas.openxmlformats.org/officeDocument/2006/customXml" ds:itemID="{9A878A3C-36A0-4D2C-8E76-504CA7522D1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Joanna Holmes</dc:creator>
  <keywords/>
  <dc:description/>
  <lastModifiedBy>Sally Jobling</lastModifiedBy>
  <revision>27</revision>
  <dcterms:created xsi:type="dcterms:W3CDTF">2021-04-01T13:18:00.0000000Z</dcterms:created>
  <dcterms:modified xsi:type="dcterms:W3CDTF">2021-12-13T11:14:59.7870528Z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0x010100ED9BE9A42BB3D94AB53BD54E0B2B6FD7</vt:lpwstr>
  </property>
  <property fmtid="{D5CDD505-2E9C-101B-9397-08002B2CF9AE}" pid="3" name="Order">
    <vt:r8>5000</vt:r8>
  </property>
  <property fmtid="{D5CDD505-2E9C-101B-9397-08002B2CF9AE}" pid="4" name="_ExtendedDescription">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TemplateUrl">
    <vt:lpwstr/>
  </property>
</Properties>
</file>